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69" w:rsidRPr="002D3547" w:rsidRDefault="002A3BB1" w:rsidP="00895B1B">
      <w:pPr>
        <w:suppressAutoHyphens w:val="0"/>
        <w:spacing w:after="0" w:line="276" w:lineRule="auto"/>
        <w:ind w:firstLine="709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1.65pt;margin-top:5.15pt;width:294.85pt;height:228.55pt;z-index:251662336">
            <v:textbox>
              <w:txbxContent>
                <w:p w:rsidR="00C50373" w:rsidRPr="00C76069" w:rsidRDefault="00C50373" w:rsidP="00C76069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C76069">
                    <w:rPr>
                      <w:sz w:val="20"/>
                      <w:szCs w:val="20"/>
                    </w:rPr>
                    <w:t xml:space="preserve">eden z uznávaných žebříčků globalizace vydává švýcarský Institut pro výzkum hospodářského cyklu (KOF, </w:t>
                  </w:r>
                  <w:hyperlink r:id="rId8" w:history="1">
                    <w:r w:rsidRPr="00C76069">
                      <w:rPr>
                        <w:rStyle w:val="Hypertextovodkaz"/>
                        <w:sz w:val="20"/>
                        <w:szCs w:val="20"/>
                      </w:rPr>
                      <w:t>http://globalization.kof.ethz.ch/</w:t>
                    </w:r>
                  </w:hyperlink>
                  <w:r w:rsidRPr="00C76069">
                    <w:rPr>
                      <w:sz w:val="20"/>
                      <w:szCs w:val="20"/>
                    </w:rPr>
                    <w:t xml:space="preserve">). </w:t>
                  </w:r>
                  <w:r w:rsidRPr="00C76069">
                    <w:rPr>
                      <w:rStyle w:val="Siln"/>
                      <w:sz w:val="20"/>
                      <w:szCs w:val="20"/>
                    </w:rPr>
                    <w:t>Index KOF</w:t>
                  </w:r>
                  <w:r w:rsidRPr="00C76069">
                    <w:rPr>
                      <w:sz w:val="20"/>
                      <w:szCs w:val="20"/>
                    </w:rPr>
                    <w:t xml:space="preserve"> je sestavován na základě tří dimenzí s různými vahami ve výpočtu indexu: ekonomická globalizace (36 %) se měří pomocí podílu zahraničního obchodu na HDP, toků přímých zahraničních investic nebo výše cel. Politická globalizace (25 %) vyjadřuje činnost vlády v mezinárodním kontextu pomocí počtu velvyslanectví, členství v mezinárodních o</w:t>
                  </w:r>
                  <w:r w:rsidR="0010383A">
                    <w:rPr>
                      <w:sz w:val="20"/>
                      <w:szCs w:val="20"/>
                    </w:rPr>
                    <w:t>rganizacích či účasti ve vojenských</w:t>
                  </w:r>
                  <w:r w:rsidRPr="00C76069">
                    <w:rPr>
                      <w:sz w:val="20"/>
                      <w:szCs w:val="20"/>
                    </w:rPr>
                    <w:t xml:space="preserve"> misích mezinárodního společenství. Sociální globalizace (38 %) sleduje charakteristiky cestovního ruchu, počet cizinců v domácí populaci, počet kabelových televizí, restaurací </w:t>
                  </w:r>
                  <w:proofErr w:type="spellStart"/>
                  <w:r w:rsidRPr="00C76069">
                    <w:rPr>
                      <w:sz w:val="20"/>
                      <w:szCs w:val="20"/>
                    </w:rPr>
                    <w:t>McDonald’s</w:t>
                  </w:r>
                  <w:proofErr w:type="spellEnd"/>
                  <w:r w:rsidRPr="00C76069">
                    <w:rPr>
                      <w:sz w:val="20"/>
                      <w:szCs w:val="20"/>
                    </w:rPr>
                    <w:t xml:space="preserve"> nebo obchodních domů IKEA na 1000 obyvatel. Celkově se jedná o 24 různých hledisek, která ovlivňují výši indexu. Z celkového počtu 122 hodnocených zemí se v roce 2008 Česká republika umístila na 8. příčce; z toho na 12. v ekonomické oblasti, na 10. v sociální a na 30. v politické. Vůbec nejvíce globalizovanými zeměmi podle KOF jsou Belgie, Rakousko a Švédsko.</w:t>
                  </w:r>
                </w:p>
              </w:txbxContent>
            </v:textbox>
            <w10:wrap type="square"/>
          </v:shape>
        </w:pict>
      </w:r>
    </w:p>
    <w:p w:rsidR="00A64F97" w:rsidRPr="002D3547" w:rsidRDefault="00A64F97" w:rsidP="00895B1B">
      <w:pPr>
        <w:suppressAutoHyphens w:val="0"/>
        <w:spacing w:after="0" w:line="276" w:lineRule="auto"/>
        <w:ind w:firstLine="709"/>
        <w:rPr>
          <w:rFonts w:ascii="Times New Roman" w:hAnsi="Times New Roman"/>
        </w:rPr>
      </w:pPr>
      <w:bookmarkStart w:id="0" w:name="top"/>
    </w:p>
    <w:p w:rsidR="00F25BDA" w:rsidRPr="002D3547" w:rsidRDefault="00F25BDA" w:rsidP="00895B1B">
      <w:pPr>
        <w:suppressAutoHyphens w:val="0"/>
        <w:spacing w:after="0" w:line="276" w:lineRule="auto"/>
        <w:ind w:firstLine="0"/>
        <w:rPr>
          <w:rFonts w:ascii="Times New Roman" w:hAnsi="Times New Roman"/>
          <w:i/>
        </w:rPr>
      </w:pPr>
      <w:proofErr w:type="spellStart"/>
      <w:r w:rsidRPr="002D3547">
        <w:rPr>
          <w:rFonts w:ascii="Times New Roman" w:hAnsi="Times New Roman"/>
          <w:i/>
        </w:rPr>
        <w:t>Čo</w:t>
      </w:r>
      <w:proofErr w:type="spellEnd"/>
      <w:r w:rsidRPr="002D3547">
        <w:rPr>
          <w:rFonts w:ascii="Times New Roman" w:hAnsi="Times New Roman"/>
          <w:i/>
        </w:rPr>
        <w:t xml:space="preserve"> je to </w:t>
      </w:r>
      <w:proofErr w:type="spellStart"/>
      <w:r w:rsidRPr="002D3547">
        <w:rPr>
          <w:rFonts w:ascii="Times New Roman" w:hAnsi="Times New Roman"/>
          <w:i/>
        </w:rPr>
        <w:t>globalizácia</w:t>
      </w:r>
      <w:proofErr w:type="spellEnd"/>
      <w:r w:rsidRPr="002D3547">
        <w:rPr>
          <w:rFonts w:ascii="Times New Roman" w:hAnsi="Times New Roman"/>
          <w:i/>
        </w:rPr>
        <w:t>?</w:t>
      </w:r>
    </w:p>
    <w:p w:rsidR="00F25BDA" w:rsidRPr="002D3547" w:rsidRDefault="00F25BDA" w:rsidP="00895B1B">
      <w:pPr>
        <w:suppressAutoHyphens w:val="0"/>
        <w:spacing w:after="0" w:line="276" w:lineRule="auto"/>
        <w:ind w:firstLine="0"/>
        <w:rPr>
          <w:rFonts w:ascii="Times New Roman" w:hAnsi="Times New Roman"/>
          <w:i/>
        </w:rPr>
      </w:pPr>
      <w:proofErr w:type="spellStart"/>
      <w:r w:rsidRPr="002D3547">
        <w:rPr>
          <w:rFonts w:ascii="Times New Roman" w:hAnsi="Times New Roman"/>
          <w:i/>
        </w:rPr>
        <w:t>Odpoveď</w:t>
      </w:r>
      <w:proofErr w:type="spellEnd"/>
      <w:r w:rsidRPr="002D3547">
        <w:rPr>
          <w:rFonts w:ascii="Times New Roman" w:hAnsi="Times New Roman"/>
          <w:i/>
        </w:rPr>
        <w:t>: Smrť lady Diany.</w:t>
      </w:r>
    </w:p>
    <w:p w:rsidR="0010383A" w:rsidRPr="002D3547" w:rsidRDefault="0010383A" w:rsidP="00895B1B">
      <w:pPr>
        <w:suppressAutoHyphens w:val="0"/>
        <w:spacing w:after="0" w:line="276" w:lineRule="auto"/>
        <w:ind w:firstLine="709"/>
        <w:rPr>
          <w:rFonts w:ascii="Times New Roman" w:hAnsi="Times New Roman"/>
          <w:i/>
        </w:rPr>
      </w:pPr>
    </w:p>
    <w:p w:rsidR="00F25BDA" w:rsidRPr="002D3547" w:rsidRDefault="00F25BDA" w:rsidP="00895B1B">
      <w:pPr>
        <w:suppressAutoHyphens w:val="0"/>
        <w:spacing w:after="0" w:line="276" w:lineRule="auto"/>
        <w:ind w:firstLine="0"/>
        <w:rPr>
          <w:rFonts w:ascii="Times New Roman" w:hAnsi="Times New Roman"/>
          <w:i/>
        </w:rPr>
      </w:pPr>
      <w:r w:rsidRPr="002D3547">
        <w:rPr>
          <w:rFonts w:ascii="Times New Roman" w:hAnsi="Times New Roman"/>
          <w:i/>
        </w:rPr>
        <w:t xml:space="preserve">Otázka: Na </w:t>
      </w:r>
      <w:proofErr w:type="gramStart"/>
      <w:r w:rsidRPr="002D3547">
        <w:rPr>
          <w:rFonts w:ascii="Times New Roman" w:hAnsi="Times New Roman"/>
          <w:i/>
        </w:rPr>
        <w:t>základe</w:t>
      </w:r>
      <w:proofErr w:type="gramEnd"/>
      <w:r w:rsidRPr="002D3547">
        <w:rPr>
          <w:rFonts w:ascii="Times New Roman" w:hAnsi="Times New Roman"/>
          <w:i/>
        </w:rPr>
        <w:t xml:space="preserve"> </w:t>
      </w:r>
      <w:proofErr w:type="spellStart"/>
      <w:r w:rsidRPr="002D3547">
        <w:rPr>
          <w:rFonts w:ascii="Times New Roman" w:hAnsi="Times New Roman"/>
          <w:i/>
        </w:rPr>
        <w:t>čoho</w:t>
      </w:r>
      <w:proofErr w:type="spellEnd"/>
      <w:r w:rsidRPr="002D3547">
        <w:rPr>
          <w:rFonts w:ascii="Times New Roman" w:hAnsi="Times New Roman"/>
          <w:i/>
        </w:rPr>
        <w:t xml:space="preserve"> </w:t>
      </w:r>
      <w:proofErr w:type="spellStart"/>
      <w:r w:rsidRPr="002D3547">
        <w:rPr>
          <w:rFonts w:ascii="Times New Roman" w:hAnsi="Times New Roman"/>
          <w:i/>
        </w:rPr>
        <w:t>ste</w:t>
      </w:r>
      <w:proofErr w:type="spellEnd"/>
      <w:r w:rsidRPr="002D3547">
        <w:rPr>
          <w:rFonts w:ascii="Times New Roman" w:hAnsi="Times New Roman"/>
          <w:i/>
        </w:rPr>
        <w:t xml:space="preserve"> tak </w:t>
      </w:r>
      <w:proofErr w:type="spellStart"/>
      <w:r w:rsidRPr="002D3547">
        <w:rPr>
          <w:rFonts w:ascii="Times New Roman" w:hAnsi="Times New Roman"/>
          <w:i/>
        </w:rPr>
        <w:t>usúdil</w:t>
      </w:r>
      <w:proofErr w:type="spellEnd"/>
      <w:r w:rsidRPr="002D3547">
        <w:rPr>
          <w:rFonts w:ascii="Times New Roman" w:hAnsi="Times New Roman"/>
          <w:i/>
        </w:rPr>
        <w:t>?</w:t>
      </w:r>
    </w:p>
    <w:p w:rsidR="00F25BDA" w:rsidRPr="002D3547" w:rsidRDefault="00F25BDA" w:rsidP="00F35223">
      <w:pPr>
        <w:suppressAutoHyphens w:val="0"/>
        <w:spacing w:after="0" w:line="276" w:lineRule="auto"/>
        <w:ind w:firstLine="0"/>
        <w:rPr>
          <w:rFonts w:ascii="Times New Roman" w:hAnsi="Times New Roman"/>
          <w:i/>
        </w:rPr>
      </w:pPr>
      <w:proofErr w:type="spellStart"/>
      <w:r w:rsidRPr="002D3547">
        <w:rPr>
          <w:rFonts w:ascii="Times New Roman" w:hAnsi="Times New Roman"/>
          <w:i/>
        </w:rPr>
        <w:t>Odpoveď</w:t>
      </w:r>
      <w:proofErr w:type="spellEnd"/>
      <w:r w:rsidRPr="002D3547">
        <w:rPr>
          <w:rFonts w:ascii="Times New Roman" w:hAnsi="Times New Roman"/>
          <w:i/>
        </w:rPr>
        <w:t xml:space="preserve">: Anglická </w:t>
      </w:r>
      <w:proofErr w:type="spellStart"/>
      <w:r w:rsidRPr="002D3547">
        <w:rPr>
          <w:rFonts w:ascii="Times New Roman" w:hAnsi="Times New Roman"/>
          <w:i/>
        </w:rPr>
        <w:t>princezná</w:t>
      </w:r>
      <w:proofErr w:type="spellEnd"/>
      <w:r w:rsidRPr="002D3547">
        <w:rPr>
          <w:rFonts w:ascii="Times New Roman" w:hAnsi="Times New Roman"/>
          <w:i/>
        </w:rPr>
        <w:t xml:space="preserve"> so </w:t>
      </w:r>
      <w:proofErr w:type="spellStart"/>
      <w:r w:rsidRPr="002D3547">
        <w:rPr>
          <w:rFonts w:ascii="Times New Roman" w:hAnsi="Times New Roman"/>
          <w:i/>
        </w:rPr>
        <w:t>svojím</w:t>
      </w:r>
      <w:proofErr w:type="spellEnd"/>
      <w:r w:rsidRPr="002D3547">
        <w:rPr>
          <w:rFonts w:ascii="Times New Roman" w:hAnsi="Times New Roman"/>
          <w:i/>
        </w:rPr>
        <w:t xml:space="preserve"> egyptským </w:t>
      </w:r>
      <w:proofErr w:type="spellStart"/>
      <w:r w:rsidRPr="002D3547">
        <w:rPr>
          <w:rFonts w:ascii="Times New Roman" w:hAnsi="Times New Roman"/>
          <w:i/>
        </w:rPr>
        <w:t>priateľom</w:t>
      </w:r>
      <w:proofErr w:type="spellEnd"/>
      <w:r w:rsidRPr="002D3547">
        <w:rPr>
          <w:rFonts w:ascii="Times New Roman" w:hAnsi="Times New Roman"/>
          <w:i/>
        </w:rPr>
        <w:t xml:space="preserve"> havarovala </w:t>
      </w:r>
      <w:proofErr w:type="spellStart"/>
      <w:r w:rsidRPr="002D3547">
        <w:rPr>
          <w:rFonts w:ascii="Times New Roman" w:hAnsi="Times New Roman"/>
          <w:i/>
        </w:rPr>
        <w:t>vo</w:t>
      </w:r>
      <w:proofErr w:type="spellEnd"/>
      <w:r w:rsidRPr="002D3547">
        <w:rPr>
          <w:rFonts w:ascii="Times New Roman" w:hAnsi="Times New Roman"/>
          <w:i/>
        </w:rPr>
        <w:t xml:space="preserve"> </w:t>
      </w:r>
      <w:proofErr w:type="spellStart"/>
      <w:r w:rsidRPr="002D3547">
        <w:rPr>
          <w:rFonts w:ascii="Times New Roman" w:hAnsi="Times New Roman"/>
          <w:i/>
        </w:rPr>
        <w:t>francúzskom</w:t>
      </w:r>
      <w:proofErr w:type="spellEnd"/>
      <w:r w:rsidRPr="002D3547">
        <w:rPr>
          <w:rFonts w:ascii="Times New Roman" w:hAnsi="Times New Roman"/>
          <w:i/>
        </w:rPr>
        <w:t xml:space="preserve"> </w:t>
      </w:r>
      <w:proofErr w:type="spellStart"/>
      <w:r w:rsidRPr="002D3547">
        <w:rPr>
          <w:rFonts w:ascii="Times New Roman" w:hAnsi="Times New Roman"/>
          <w:i/>
        </w:rPr>
        <w:t>tuneli</w:t>
      </w:r>
      <w:proofErr w:type="spellEnd"/>
      <w:r w:rsidRPr="002D3547">
        <w:rPr>
          <w:rFonts w:ascii="Times New Roman" w:hAnsi="Times New Roman"/>
          <w:i/>
        </w:rPr>
        <w:t xml:space="preserve">, na </w:t>
      </w:r>
      <w:proofErr w:type="spellStart"/>
      <w:r w:rsidRPr="002D3547">
        <w:rPr>
          <w:rFonts w:ascii="Times New Roman" w:hAnsi="Times New Roman"/>
          <w:i/>
        </w:rPr>
        <w:t>nemeckom</w:t>
      </w:r>
      <w:proofErr w:type="spellEnd"/>
      <w:r w:rsidRPr="002D3547">
        <w:rPr>
          <w:rFonts w:ascii="Times New Roman" w:hAnsi="Times New Roman"/>
          <w:i/>
        </w:rPr>
        <w:t xml:space="preserve"> aute, v </w:t>
      </w:r>
      <w:proofErr w:type="spellStart"/>
      <w:r w:rsidRPr="002D3547">
        <w:rPr>
          <w:rFonts w:ascii="Times New Roman" w:hAnsi="Times New Roman"/>
          <w:i/>
        </w:rPr>
        <w:t>ktorom</w:t>
      </w:r>
      <w:proofErr w:type="spellEnd"/>
      <w:r w:rsidRPr="002D3547">
        <w:rPr>
          <w:rFonts w:ascii="Times New Roman" w:hAnsi="Times New Roman"/>
          <w:i/>
        </w:rPr>
        <w:t xml:space="preserve"> </w:t>
      </w:r>
      <w:proofErr w:type="spellStart"/>
      <w:r w:rsidRPr="002D3547">
        <w:rPr>
          <w:rFonts w:ascii="Times New Roman" w:hAnsi="Times New Roman"/>
          <w:i/>
        </w:rPr>
        <w:t>bručal</w:t>
      </w:r>
      <w:proofErr w:type="spellEnd"/>
      <w:r w:rsidRPr="002D3547">
        <w:rPr>
          <w:rFonts w:ascii="Times New Roman" w:hAnsi="Times New Roman"/>
          <w:i/>
        </w:rPr>
        <w:t xml:space="preserve"> holandský motor, </w:t>
      </w:r>
      <w:proofErr w:type="spellStart"/>
      <w:r w:rsidRPr="002D3547">
        <w:rPr>
          <w:rFonts w:ascii="Times New Roman" w:hAnsi="Times New Roman"/>
          <w:i/>
        </w:rPr>
        <w:t>ktorý</w:t>
      </w:r>
      <w:proofErr w:type="spellEnd"/>
      <w:r w:rsidRPr="002D3547">
        <w:rPr>
          <w:rFonts w:ascii="Times New Roman" w:hAnsi="Times New Roman"/>
          <w:i/>
        </w:rPr>
        <w:t xml:space="preserve"> </w:t>
      </w:r>
      <w:proofErr w:type="spellStart"/>
      <w:r w:rsidRPr="002D3547">
        <w:rPr>
          <w:rFonts w:ascii="Times New Roman" w:hAnsi="Times New Roman"/>
          <w:i/>
        </w:rPr>
        <w:t>šoféroval</w:t>
      </w:r>
      <w:proofErr w:type="spellEnd"/>
      <w:r w:rsidRPr="002D3547">
        <w:rPr>
          <w:rFonts w:ascii="Times New Roman" w:hAnsi="Times New Roman"/>
          <w:i/>
        </w:rPr>
        <w:t xml:space="preserve"> </w:t>
      </w:r>
      <w:proofErr w:type="spellStart"/>
      <w:r w:rsidRPr="002D3547">
        <w:rPr>
          <w:rFonts w:ascii="Times New Roman" w:hAnsi="Times New Roman"/>
          <w:i/>
        </w:rPr>
        <w:t>belgičan</w:t>
      </w:r>
      <w:proofErr w:type="spellEnd"/>
      <w:r w:rsidRPr="002D3547">
        <w:rPr>
          <w:rFonts w:ascii="Times New Roman" w:hAnsi="Times New Roman"/>
          <w:i/>
        </w:rPr>
        <w:t xml:space="preserve">, </w:t>
      </w:r>
      <w:proofErr w:type="spellStart"/>
      <w:r w:rsidRPr="002D3547">
        <w:rPr>
          <w:rFonts w:ascii="Times New Roman" w:hAnsi="Times New Roman"/>
          <w:i/>
        </w:rPr>
        <w:t>ktorý</w:t>
      </w:r>
      <w:proofErr w:type="spellEnd"/>
      <w:r w:rsidRPr="002D3547">
        <w:rPr>
          <w:rFonts w:ascii="Times New Roman" w:hAnsi="Times New Roman"/>
          <w:i/>
        </w:rPr>
        <w:t xml:space="preserve"> </w:t>
      </w:r>
      <w:proofErr w:type="spellStart"/>
      <w:r w:rsidRPr="002D3547">
        <w:rPr>
          <w:rFonts w:ascii="Times New Roman" w:hAnsi="Times New Roman"/>
          <w:i/>
        </w:rPr>
        <w:t>slopal</w:t>
      </w:r>
      <w:proofErr w:type="spellEnd"/>
      <w:r w:rsidRPr="002D3547">
        <w:rPr>
          <w:rFonts w:ascii="Times New Roman" w:hAnsi="Times New Roman"/>
          <w:i/>
        </w:rPr>
        <w:t xml:space="preserve"> </w:t>
      </w:r>
      <w:proofErr w:type="spellStart"/>
      <w:r w:rsidRPr="002D3547">
        <w:rPr>
          <w:rFonts w:ascii="Times New Roman" w:hAnsi="Times New Roman"/>
          <w:i/>
        </w:rPr>
        <w:t>škótsku</w:t>
      </w:r>
      <w:proofErr w:type="spellEnd"/>
      <w:r w:rsidRPr="002D3547">
        <w:rPr>
          <w:rFonts w:ascii="Times New Roman" w:hAnsi="Times New Roman"/>
          <w:i/>
        </w:rPr>
        <w:t xml:space="preserve"> whisky a </w:t>
      </w:r>
      <w:proofErr w:type="spellStart"/>
      <w:r w:rsidRPr="002D3547">
        <w:rPr>
          <w:rFonts w:ascii="Times New Roman" w:hAnsi="Times New Roman"/>
          <w:i/>
        </w:rPr>
        <w:t>ktorého</w:t>
      </w:r>
      <w:proofErr w:type="spellEnd"/>
      <w:r w:rsidRPr="002D3547">
        <w:rPr>
          <w:rFonts w:ascii="Times New Roman" w:hAnsi="Times New Roman"/>
          <w:i/>
        </w:rPr>
        <w:t xml:space="preserve"> </w:t>
      </w:r>
      <w:proofErr w:type="spellStart"/>
      <w:r w:rsidRPr="002D3547">
        <w:rPr>
          <w:rFonts w:ascii="Times New Roman" w:hAnsi="Times New Roman"/>
          <w:i/>
        </w:rPr>
        <w:t>prenasledoval</w:t>
      </w:r>
      <w:proofErr w:type="spellEnd"/>
      <w:r w:rsidRPr="002D3547">
        <w:rPr>
          <w:rFonts w:ascii="Times New Roman" w:hAnsi="Times New Roman"/>
          <w:i/>
        </w:rPr>
        <w:t xml:space="preserve"> </w:t>
      </w:r>
      <w:proofErr w:type="spellStart"/>
      <w:r w:rsidRPr="002D3547">
        <w:rPr>
          <w:rFonts w:ascii="Times New Roman" w:hAnsi="Times New Roman"/>
          <w:i/>
        </w:rPr>
        <w:t>taliansky</w:t>
      </w:r>
      <w:proofErr w:type="spellEnd"/>
      <w:r w:rsidRPr="002D3547">
        <w:rPr>
          <w:rFonts w:ascii="Times New Roman" w:hAnsi="Times New Roman"/>
          <w:i/>
        </w:rPr>
        <w:t xml:space="preserve"> </w:t>
      </w:r>
      <w:proofErr w:type="spellStart"/>
      <w:r w:rsidRPr="002D3547">
        <w:rPr>
          <w:rFonts w:ascii="Times New Roman" w:hAnsi="Times New Roman"/>
          <w:i/>
        </w:rPr>
        <w:t>paparazzi</w:t>
      </w:r>
      <w:proofErr w:type="spellEnd"/>
      <w:r w:rsidRPr="002D3547">
        <w:rPr>
          <w:rFonts w:ascii="Times New Roman" w:hAnsi="Times New Roman"/>
          <w:i/>
        </w:rPr>
        <w:t xml:space="preserve"> na </w:t>
      </w:r>
      <w:proofErr w:type="spellStart"/>
      <w:r w:rsidRPr="002D3547">
        <w:rPr>
          <w:rFonts w:ascii="Times New Roman" w:hAnsi="Times New Roman"/>
          <w:i/>
        </w:rPr>
        <w:t>japonskej</w:t>
      </w:r>
      <w:proofErr w:type="spellEnd"/>
      <w:r w:rsidRPr="002D3547">
        <w:rPr>
          <w:rFonts w:ascii="Times New Roman" w:hAnsi="Times New Roman"/>
          <w:i/>
        </w:rPr>
        <w:t xml:space="preserve"> </w:t>
      </w:r>
      <w:proofErr w:type="spellStart"/>
      <w:r w:rsidRPr="002D3547">
        <w:rPr>
          <w:rFonts w:ascii="Times New Roman" w:hAnsi="Times New Roman"/>
          <w:i/>
        </w:rPr>
        <w:t>motorke</w:t>
      </w:r>
      <w:proofErr w:type="spellEnd"/>
      <w:r w:rsidRPr="002D3547">
        <w:rPr>
          <w:rFonts w:ascii="Times New Roman" w:hAnsi="Times New Roman"/>
          <w:i/>
        </w:rPr>
        <w:t xml:space="preserve">. </w:t>
      </w:r>
      <w:proofErr w:type="spellStart"/>
      <w:r w:rsidRPr="002D3547">
        <w:rPr>
          <w:rFonts w:ascii="Times New Roman" w:hAnsi="Times New Roman"/>
          <w:i/>
        </w:rPr>
        <w:t>Následne</w:t>
      </w:r>
      <w:proofErr w:type="spellEnd"/>
      <w:r w:rsidRPr="002D3547">
        <w:rPr>
          <w:rFonts w:ascii="Times New Roman" w:hAnsi="Times New Roman"/>
          <w:i/>
        </w:rPr>
        <w:t xml:space="preserve"> </w:t>
      </w:r>
      <w:proofErr w:type="spellStart"/>
      <w:r w:rsidRPr="002D3547">
        <w:rPr>
          <w:rFonts w:ascii="Times New Roman" w:hAnsi="Times New Roman"/>
          <w:i/>
        </w:rPr>
        <w:t>sa</w:t>
      </w:r>
      <w:proofErr w:type="spellEnd"/>
      <w:r w:rsidRPr="002D3547">
        <w:rPr>
          <w:rFonts w:ascii="Times New Roman" w:hAnsi="Times New Roman"/>
          <w:i/>
        </w:rPr>
        <w:t xml:space="preserve"> </w:t>
      </w:r>
      <w:proofErr w:type="spellStart"/>
      <w:r w:rsidRPr="002D3547">
        <w:rPr>
          <w:rFonts w:ascii="Times New Roman" w:hAnsi="Times New Roman"/>
          <w:i/>
        </w:rPr>
        <w:t>ich</w:t>
      </w:r>
      <w:proofErr w:type="spellEnd"/>
      <w:r w:rsidRPr="002D3547">
        <w:rPr>
          <w:rFonts w:ascii="Times New Roman" w:hAnsi="Times New Roman"/>
          <w:i/>
        </w:rPr>
        <w:t xml:space="preserve"> snažil </w:t>
      </w:r>
      <w:proofErr w:type="spellStart"/>
      <w:r w:rsidRPr="002D3547">
        <w:rPr>
          <w:rFonts w:ascii="Times New Roman" w:hAnsi="Times New Roman"/>
          <w:i/>
        </w:rPr>
        <w:t>zachrániť</w:t>
      </w:r>
      <w:proofErr w:type="spellEnd"/>
      <w:r w:rsidRPr="002D3547">
        <w:rPr>
          <w:rFonts w:ascii="Times New Roman" w:hAnsi="Times New Roman"/>
          <w:i/>
        </w:rPr>
        <w:t xml:space="preserve"> americký doktor indickými </w:t>
      </w:r>
      <w:proofErr w:type="spellStart"/>
      <w:r w:rsidRPr="002D3547">
        <w:rPr>
          <w:rFonts w:ascii="Times New Roman" w:hAnsi="Times New Roman"/>
          <w:i/>
        </w:rPr>
        <w:t>liekmi</w:t>
      </w:r>
      <w:proofErr w:type="spellEnd"/>
      <w:r w:rsidRPr="002D3547">
        <w:rPr>
          <w:rFonts w:ascii="Times New Roman" w:hAnsi="Times New Roman"/>
          <w:i/>
        </w:rPr>
        <w:t xml:space="preserve"> a toto </w:t>
      </w:r>
      <w:proofErr w:type="spellStart"/>
      <w:r w:rsidRPr="002D3547">
        <w:rPr>
          <w:rFonts w:ascii="Times New Roman" w:hAnsi="Times New Roman"/>
          <w:i/>
        </w:rPr>
        <w:t>všetko</w:t>
      </w:r>
      <w:proofErr w:type="spellEnd"/>
      <w:r w:rsidRPr="002D3547">
        <w:rPr>
          <w:rFonts w:ascii="Times New Roman" w:hAnsi="Times New Roman"/>
          <w:i/>
        </w:rPr>
        <w:t xml:space="preserve"> poslali tebe, Čechovi, </w:t>
      </w:r>
      <w:proofErr w:type="spellStart"/>
      <w:r w:rsidRPr="002D3547">
        <w:rPr>
          <w:rFonts w:ascii="Times New Roman" w:hAnsi="Times New Roman"/>
          <w:i/>
        </w:rPr>
        <w:t>ktorý</w:t>
      </w:r>
      <w:proofErr w:type="spellEnd"/>
      <w:r w:rsidRPr="002D3547">
        <w:rPr>
          <w:rFonts w:ascii="Times New Roman" w:hAnsi="Times New Roman"/>
          <w:i/>
        </w:rPr>
        <w:t xml:space="preserve"> si oblečený v </w:t>
      </w:r>
      <w:proofErr w:type="spellStart"/>
      <w:r w:rsidRPr="002D3547">
        <w:rPr>
          <w:rFonts w:ascii="Times New Roman" w:hAnsi="Times New Roman"/>
          <w:i/>
        </w:rPr>
        <w:t>čínskych</w:t>
      </w:r>
      <w:proofErr w:type="spellEnd"/>
      <w:r w:rsidRPr="002D3547">
        <w:rPr>
          <w:rFonts w:ascii="Times New Roman" w:hAnsi="Times New Roman"/>
          <w:i/>
        </w:rPr>
        <w:t xml:space="preserve"> </w:t>
      </w:r>
      <w:proofErr w:type="spellStart"/>
      <w:r w:rsidRPr="002D3547">
        <w:rPr>
          <w:rFonts w:ascii="Times New Roman" w:hAnsi="Times New Roman"/>
          <w:i/>
        </w:rPr>
        <w:t>šatách</w:t>
      </w:r>
      <w:proofErr w:type="spellEnd"/>
      <w:r w:rsidRPr="002D3547">
        <w:rPr>
          <w:rFonts w:ascii="Times New Roman" w:hAnsi="Times New Roman"/>
          <w:i/>
        </w:rPr>
        <w:t xml:space="preserve"> a čučíš do </w:t>
      </w:r>
      <w:proofErr w:type="spellStart"/>
      <w:r w:rsidRPr="002D3547">
        <w:rPr>
          <w:rFonts w:ascii="Times New Roman" w:hAnsi="Times New Roman"/>
          <w:i/>
        </w:rPr>
        <w:t>taiwanského</w:t>
      </w:r>
      <w:proofErr w:type="spellEnd"/>
      <w:r w:rsidRPr="002D3547">
        <w:rPr>
          <w:rFonts w:ascii="Times New Roman" w:hAnsi="Times New Roman"/>
          <w:i/>
        </w:rPr>
        <w:t xml:space="preserve"> monitoru.</w:t>
      </w:r>
      <w:r w:rsidR="00F35223">
        <w:rPr>
          <w:rFonts w:ascii="Times New Roman" w:hAnsi="Times New Roman"/>
          <w:i/>
        </w:rPr>
        <w:t xml:space="preserve"> </w:t>
      </w:r>
      <w:bookmarkStart w:id="1" w:name="_GoBack"/>
      <w:bookmarkEnd w:id="1"/>
      <w:r w:rsidRPr="002D3547">
        <w:rPr>
          <w:rFonts w:ascii="Times New Roman" w:hAnsi="Times New Roman"/>
          <w:i/>
        </w:rPr>
        <w:t xml:space="preserve">A </w:t>
      </w:r>
      <w:proofErr w:type="spellStart"/>
      <w:r w:rsidRPr="002D3547">
        <w:rPr>
          <w:rFonts w:ascii="Times New Roman" w:hAnsi="Times New Roman"/>
          <w:i/>
        </w:rPr>
        <w:t>navyše</w:t>
      </w:r>
      <w:proofErr w:type="spellEnd"/>
      <w:r w:rsidRPr="002D3547">
        <w:rPr>
          <w:rFonts w:ascii="Times New Roman" w:hAnsi="Times New Roman"/>
          <w:i/>
        </w:rPr>
        <w:t xml:space="preserve"> si to </w:t>
      </w:r>
      <w:proofErr w:type="spellStart"/>
      <w:r w:rsidRPr="002D3547">
        <w:rPr>
          <w:rFonts w:ascii="Times New Roman" w:hAnsi="Times New Roman"/>
          <w:i/>
        </w:rPr>
        <w:t>čítaš</w:t>
      </w:r>
      <w:proofErr w:type="spellEnd"/>
      <w:r w:rsidRPr="002D3547">
        <w:rPr>
          <w:rFonts w:ascii="Times New Roman" w:hAnsi="Times New Roman"/>
          <w:i/>
        </w:rPr>
        <w:t xml:space="preserve"> v </w:t>
      </w:r>
      <w:proofErr w:type="spellStart"/>
      <w:r w:rsidRPr="002D3547">
        <w:rPr>
          <w:rFonts w:ascii="Times New Roman" w:hAnsi="Times New Roman"/>
          <w:i/>
        </w:rPr>
        <w:t>slovenčine</w:t>
      </w:r>
      <w:proofErr w:type="spellEnd"/>
      <w:r w:rsidRPr="002D3547">
        <w:rPr>
          <w:rFonts w:ascii="Times New Roman" w:hAnsi="Times New Roman"/>
          <w:i/>
        </w:rPr>
        <w:t>…</w:t>
      </w:r>
    </w:p>
    <w:p w:rsidR="00F25BDA" w:rsidRPr="002D3547" w:rsidRDefault="00F25BDA" w:rsidP="00895B1B">
      <w:pPr>
        <w:suppressAutoHyphens w:val="0"/>
        <w:spacing w:after="0" w:line="276" w:lineRule="auto"/>
        <w:ind w:firstLine="709"/>
        <w:rPr>
          <w:rFonts w:ascii="Times New Roman" w:hAnsi="Times New Roman"/>
        </w:rPr>
      </w:pPr>
    </w:p>
    <w:p w:rsidR="00A64F97" w:rsidRPr="002D3547" w:rsidRDefault="00A64F97" w:rsidP="00895B1B">
      <w:pPr>
        <w:suppressAutoHyphens w:val="0"/>
        <w:spacing w:after="0" w:line="276" w:lineRule="auto"/>
        <w:ind w:firstLine="709"/>
        <w:rPr>
          <w:rFonts w:ascii="Times New Roman" w:hAnsi="Times New Roman"/>
        </w:rPr>
      </w:pPr>
    </w:p>
    <w:p w:rsidR="00A64F97" w:rsidRPr="002D3547" w:rsidRDefault="00C50373" w:rsidP="00895B1B">
      <w:pPr>
        <w:suppressAutoHyphens w:val="0"/>
        <w:spacing w:after="0" w:line="276" w:lineRule="auto"/>
        <w:ind w:firstLine="709"/>
        <w:rPr>
          <w:rFonts w:ascii="Times New Roman" w:hAnsi="Times New Roman"/>
        </w:rPr>
      </w:pPr>
      <w:r w:rsidRPr="002D3547">
        <w:rPr>
          <w:rFonts w:ascii="Times New Roman" w:hAnsi="Times New Roman"/>
        </w:rPr>
        <w:t xml:space="preserve">Pojem </w:t>
      </w:r>
      <w:r w:rsidRPr="002D3547">
        <w:rPr>
          <w:rFonts w:ascii="Times New Roman" w:hAnsi="Times New Roman"/>
          <w:b/>
        </w:rPr>
        <w:t>globalizace</w:t>
      </w:r>
      <w:r w:rsidRPr="002D3547">
        <w:rPr>
          <w:rFonts w:ascii="Times New Roman" w:hAnsi="Times New Roman"/>
        </w:rPr>
        <w:t xml:space="preserve"> pro vás není nic neznámého. Běžně je popisován jako proces mezinárodní integrace způsobený výměnou zboží, myšlenek a dalších aspektů kultury. V důsledku globalizace se některé části světa </w:t>
      </w:r>
      <w:r w:rsidR="005817EA" w:rsidRPr="002D3547">
        <w:rPr>
          <w:rFonts w:ascii="Times New Roman" w:hAnsi="Times New Roman"/>
        </w:rPr>
        <w:t xml:space="preserve">bez ohledu na svou geografickou vzdálenost </w:t>
      </w:r>
      <w:r w:rsidRPr="002D3547">
        <w:rPr>
          <w:rFonts w:ascii="Times New Roman" w:hAnsi="Times New Roman"/>
        </w:rPr>
        <w:t xml:space="preserve">relativně přibližují, zatímco jiné </w:t>
      </w:r>
      <w:r w:rsidR="005817EA" w:rsidRPr="002D3547">
        <w:rPr>
          <w:rFonts w:ascii="Times New Roman" w:hAnsi="Times New Roman"/>
        </w:rPr>
        <w:t xml:space="preserve">se </w:t>
      </w:r>
      <w:r w:rsidRPr="002D3547">
        <w:rPr>
          <w:rFonts w:ascii="Times New Roman" w:hAnsi="Times New Roman"/>
        </w:rPr>
        <w:t>relativně oddalují</w:t>
      </w:r>
      <w:r w:rsidR="005817EA" w:rsidRPr="002D3547">
        <w:rPr>
          <w:rFonts w:ascii="Times New Roman" w:hAnsi="Times New Roman"/>
        </w:rPr>
        <w:t xml:space="preserve">. </w:t>
      </w:r>
      <w:r w:rsidRPr="002D3547">
        <w:rPr>
          <w:rFonts w:ascii="Times New Roman" w:hAnsi="Times New Roman"/>
        </w:rPr>
        <w:t xml:space="preserve">Tyto nové vzdálenosti jsou určeny rychlostí přenosu informací a jsou přímým důsledkem </w:t>
      </w:r>
      <w:r w:rsidR="005817EA" w:rsidRPr="002D3547">
        <w:rPr>
          <w:rFonts w:ascii="Times New Roman" w:hAnsi="Times New Roman"/>
        </w:rPr>
        <w:t>míry</w:t>
      </w:r>
      <w:r w:rsidRPr="002D3547">
        <w:rPr>
          <w:rFonts w:ascii="Times New Roman" w:hAnsi="Times New Roman"/>
        </w:rPr>
        <w:t xml:space="preserve"> zapojení do systému globální ekonomiky</w:t>
      </w:r>
      <w:r w:rsidR="005817EA" w:rsidRPr="002D3547">
        <w:rPr>
          <w:rFonts w:ascii="Times New Roman" w:hAnsi="Times New Roman"/>
        </w:rPr>
        <w:t xml:space="preserve">. </w:t>
      </w:r>
    </w:p>
    <w:p w:rsidR="00C76069" w:rsidRPr="002D3547" w:rsidRDefault="00C76069" w:rsidP="00895B1B">
      <w:pPr>
        <w:suppressAutoHyphens w:val="0"/>
        <w:spacing w:after="0" w:line="276" w:lineRule="auto"/>
        <w:ind w:firstLine="709"/>
        <w:rPr>
          <w:rFonts w:ascii="Times New Roman" w:hAnsi="Times New Roman"/>
          <w:lang w:eastAsia="cs-CZ"/>
        </w:rPr>
      </w:pPr>
      <w:r w:rsidRPr="002D3547">
        <w:rPr>
          <w:rFonts w:ascii="Times New Roman" w:hAnsi="Times New Roman"/>
          <w:lang w:eastAsia="cs-CZ"/>
        </w:rPr>
        <w:t xml:space="preserve">Ačkoliv je globalizace jevem, který lze jen těžko změřit, existuje celá řada metod, jak určit úroveň zapojení do globalizace v té které zemi. Nejčastější metodou jsou různé žebříčky (viz box), které řadí státy podle úrovně zapojení do globalizace v ekonomické, politické i kulturní oblasti. Podle těchto žebříčků </w:t>
      </w:r>
      <w:r w:rsidRPr="002D3547">
        <w:rPr>
          <w:rFonts w:ascii="Times New Roman" w:hAnsi="Times New Roman"/>
          <w:b/>
          <w:bCs/>
          <w:lang w:eastAsia="cs-CZ"/>
        </w:rPr>
        <w:t>patří Česká republika k nejvíce globalizovaným zemím světa.</w:t>
      </w:r>
      <w:r w:rsidRPr="002D3547">
        <w:rPr>
          <w:rFonts w:ascii="Times New Roman" w:hAnsi="Times New Roman"/>
          <w:lang w:eastAsia="cs-CZ"/>
        </w:rPr>
        <w:t xml:space="preserve"> Co za tímto možná překvapivým zjištěním stojí?</w:t>
      </w:r>
    </w:p>
    <w:p w:rsidR="00C76069" w:rsidRPr="002D3547" w:rsidRDefault="00C76069" w:rsidP="00895B1B">
      <w:pPr>
        <w:suppressAutoHyphens w:val="0"/>
        <w:spacing w:after="0" w:line="276" w:lineRule="auto"/>
        <w:ind w:firstLine="709"/>
        <w:rPr>
          <w:rFonts w:ascii="Times New Roman" w:hAnsi="Times New Roman"/>
          <w:lang w:eastAsia="cs-CZ"/>
        </w:rPr>
      </w:pPr>
      <w:r w:rsidRPr="002D3547">
        <w:rPr>
          <w:rFonts w:ascii="Times New Roman" w:hAnsi="Times New Roman"/>
          <w:lang w:eastAsia="cs-CZ"/>
        </w:rPr>
        <w:t>Česká republika je malá otevřená ekonomika s vysokým podílem zahraničního obchodu na HDP, výrazným napojením obchodních i investičních vazeb na Evropskou unii (především Německo). V roce 2007 vyvezla Česká republika podle údajů ČSÚ zboží za více než 2,1 bilionů Kč, z toho 685 miliard Kč do Německa. Dovoz byl v roce 2007 jen o 40 miliard menší než vývoz. Je zemí s relativně silným přílivem přímých zahraničních investic, opět zejména ze zemí Evropské unie. Například v roce 2006 připlynulo do České republiky podle údajů ČSÚ přes 130 miliard korun přímých zahraničních investic. Čilý cestovní ruch tvoří významný příjem pro domácí ekonomiku; v roce 2007 k nám podle údajů ČSÚ ze zahraničí přicestovalo téměř 7 milionů turistů a cestovní ruch se podílí 3 % na hrubém domácím produktu České republiky. Přes 35 % domácností vlastnilo v roce 2007 počítač a téměř 27 % jich bylo připojeno k internetu. Z firem je k internetu připojeno přes 95 % a téměř 71 % jich má vlastní internetové stránky. Z hlediska politické angažovanosti sice Česká republika nepatří k nejvlivnějším členům mezinárodního společenství, ale i přes nedávnou komunistickou minulost je uznávána jako tradiční demokracie, která stála po 2. světové válce u zrodu mnoha mezinárodních organizací. Její politický potenciál se významně z</w:t>
      </w:r>
      <w:r w:rsidR="00AB03ED" w:rsidRPr="002D3547">
        <w:rPr>
          <w:rFonts w:ascii="Times New Roman" w:hAnsi="Times New Roman"/>
          <w:lang w:eastAsia="cs-CZ"/>
        </w:rPr>
        <w:t>měnil</w:t>
      </w:r>
      <w:r w:rsidRPr="002D3547">
        <w:rPr>
          <w:rFonts w:ascii="Times New Roman" w:hAnsi="Times New Roman"/>
          <w:lang w:eastAsia="cs-CZ"/>
        </w:rPr>
        <w:t xml:space="preserve"> vstupem do Evropské unie k 1. květnu 2004.</w:t>
      </w:r>
    </w:p>
    <w:bookmarkEnd w:id="0"/>
    <w:p w:rsidR="00BE14C0" w:rsidRPr="002D3547" w:rsidRDefault="00BE14C0" w:rsidP="00895B1B">
      <w:pPr>
        <w:suppressAutoHyphens w:val="0"/>
        <w:spacing w:after="0" w:line="276" w:lineRule="auto"/>
        <w:ind w:firstLine="709"/>
        <w:rPr>
          <w:rFonts w:ascii="Times New Roman" w:hAnsi="Times New Roman"/>
          <w:lang w:eastAsia="cs-CZ"/>
        </w:rPr>
      </w:pPr>
    </w:p>
    <w:p w:rsidR="0010383A" w:rsidRPr="002D3547" w:rsidRDefault="0010383A" w:rsidP="00895B1B">
      <w:pPr>
        <w:suppressAutoHyphens w:val="0"/>
        <w:spacing w:after="0" w:line="276" w:lineRule="auto"/>
        <w:ind w:firstLine="709"/>
        <w:rPr>
          <w:rFonts w:ascii="Times New Roman" w:hAnsi="Times New Roman"/>
        </w:rPr>
      </w:pPr>
      <w:r w:rsidRPr="002D3547">
        <w:rPr>
          <w:rFonts w:ascii="Times New Roman" w:hAnsi="Times New Roman"/>
        </w:rPr>
        <w:t>Přečtěte si následující tři texty, které hodnotí proces globalizace ze tří různých perspektiv</w:t>
      </w:r>
      <w:r w:rsidR="00AB03ED" w:rsidRPr="002D3547">
        <w:rPr>
          <w:rFonts w:ascii="Times New Roman" w:hAnsi="Times New Roman"/>
        </w:rPr>
        <w:t xml:space="preserve"> – ekonomie, sociologie a </w:t>
      </w:r>
      <w:proofErr w:type="spellStart"/>
      <w:r w:rsidR="00AB03ED" w:rsidRPr="002D3547">
        <w:rPr>
          <w:rFonts w:ascii="Times New Roman" w:hAnsi="Times New Roman"/>
        </w:rPr>
        <w:t>kulturologie</w:t>
      </w:r>
      <w:proofErr w:type="spellEnd"/>
      <w:r w:rsidRPr="002D3547">
        <w:rPr>
          <w:rFonts w:ascii="Times New Roman" w:hAnsi="Times New Roman"/>
        </w:rPr>
        <w:t>. Odpovězte na otázky.</w:t>
      </w:r>
    </w:p>
    <w:p w:rsidR="00BE14C0" w:rsidRPr="002D3547" w:rsidRDefault="00BE14C0" w:rsidP="00895B1B">
      <w:pPr>
        <w:suppressAutoHyphens w:val="0"/>
        <w:spacing w:after="0" w:line="276" w:lineRule="auto"/>
        <w:ind w:firstLine="709"/>
        <w:rPr>
          <w:rFonts w:ascii="Times New Roman" w:hAnsi="Times New Roman"/>
          <w:lang w:eastAsia="cs-CZ"/>
        </w:rPr>
      </w:pPr>
    </w:p>
    <w:p w:rsidR="00AB03ED" w:rsidRPr="002D3547" w:rsidRDefault="00AB03ED" w:rsidP="00895B1B">
      <w:pPr>
        <w:suppressAutoHyphens w:val="0"/>
        <w:spacing w:after="0" w:line="276" w:lineRule="auto"/>
        <w:ind w:firstLine="0"/>
        <w:rPr>
          <w:rFonts w:ascii="Times New Roman" w:hAnsi="Times New Roman"/>
          <w:lang w:eastAsia="cs-CZ"/>
        </w:rPr>
      </w:pPr>
    </w:p>
    <w:p w:rsidR="00AB03ED" w:rsidRPr="002D3547" w:rsidRDefault="00AB03ED" w:rsidP="00895B1B">
      <w:pPr>
        <w:suppressAutoHyphens w:val="0"/>
        <w:spacing w:after="0" w:line="276" w:lineRule="auto"/>
        <w:ind w:firstLine="0"/>
        <w:rPr>
          <w:rFonts w:ascii="Times New Roman" w:hAnsi="Times New Roman"/>
          <w:lang w:eastAsia="cs-CZ"/>
        </w:rPr>
      </w:pPr>
    </w:p>
    <w:p w:rsidR="00BE14C0" w:rsidRPr="002D3547" w:rsidRDefault="00BE14C0" w:rsidP="00895B1B">
      <w:pPr>
        <w:suppressAutoHyphens w:val="0"/>
        <w:spacing w:after="0" w:line="276" w:lineRule="auto"/>
        <w:ind w:firstLine="0"/>
        <w:rPr>
          <w:rFonts w:ascii="Times New Roman" w:hAnsi="Times New Roman"/>
          <w:lang w:eastAsia="cs-CZ"/>
        </w:rPr>
      </w:pPr>
      <w:r w:rsidRPr="002D3547">
        <w:rPr>
          <w:rFonts w:ascii="Times New Roman" w:hAnsi="Times New Roman"/>
          <w:lang w:eastAsia="cs-CZ"/>
        </w:rPr>
        <w:lastRenderedPageBreak/>
        <w:t>Text č. 1:</w:t>
      </w:r>
    </w:p>
    <w:p w:rsidR="00C76069" w:rsidRPr="002D3547" w:rsidRDefault="00C76069" w:rsidP="00895B1B">
      <w:pPr>
        <w:suppressAutoHyphens w:val="0"/>
        <w:spacing w:after="0" w:line="276" w:lineRule="auto"/>
        <w:ind w:firstLine="709"/>
        <w:rPr>
          <w:rFonts w:ascii="Times New Roman" w:hAnsi="Times New Roman"/>
          <w:i/>
          <w:lang w:eastAsia="cs-CZ"/>
        </w:rPr>
      </w:pPr>
      <w:r w:rsidRPr="002D3547">
        <w:rPr>
          <w:rFonts w:ascii="Times New Roman" w:hAnsi="Times New Roman"/>
          <w:i/>
          <w:lang w:eastAsia="cs-CZ"/>
        </w:rPr>
        <w:t xml:space="preserve">Vzhledem k vysoké míře napojení České republiky na globální ekonomické toky, její geografické poloze a nutnosti reformovat její hospodářství (jak v rámci transformace z centrálně plánované ekonomiky, která byla uplatňována až do roku 1989, tak s cílem zvýšit její konkurenceschopnost) se vstup České republiky do Evropské unie jeví jako logický krok. </w:t>
      </w:r>
      <w:r w:rsidRPr="002D3547">
        <w:rPr>
          <w:rFonts w:ascii="Times New Roman" w:hAnsi="Times New Roman"/>
          <w:b/>
          <w:bCs/>
          <w:i/>
          <w:lang w:eastAsia="cs-CZ"/>
        </w:rPr>
        <w:t>Ekonomická integrace</w:t>
      </w:r>
      <w:r w:rsidRPr="002D3547">
        <w:rPr>
          <w:rFonts w:ascii="Times New Roman" w:hAnsi="Times New Roman"/>
          <w:i/>
          <w:lang w:eastAsia="cs-CZ"/>
        </w:rPr>
        <w:t xml:space="preserve"> v rámci Evropské unie značně zvyšuje šance jednotlivých ekonomik uspět v globalizovaném světě. V rámci sjednoceného trhu EU se může volně pohybovat zboží, služby, kapitál i lidé. Výrobci tak mohou získat lepší přístup k finančním zdrojům, využít výhod z hromadné výroby, levněji dopravovat suroviny i hotové výrobky, společně investovat do inovací apod. Zároveň jsou vystaveni silnější (evropské konkurenci), která je nutí inovovat a zefektivňovat jejich výrobu. Lidé mohou na společném trhu EU lépe najít pracovní uplatnění, zkvalitnit své vzdělání, nalézat nové kontakty apod. Odvrácenou stranou vyšší konkurence mohou být krachy a převzetí firem či ztráta zaměstnání. Společný trh EU však dává i těm, které globalizace postihla negativně, šanci nalézt rychleji nové zaměstnání, obor podnikání či zlepšit svou kvalifikaci díky možnosti volného pohybu a vzdělávání po celé Evropské unii.</w:t>
      </w:r>
    </w:p>
    <w:p w:rsidR="00C76069" w:rsidRPr="002D3547" w:rsidRDefault="00C76069" w:rsidP="00895B1B">
      <w:pPr>
        <w:suppressAutoHyphens w:val="0"/>
        <w:spacing w:after="0" w:line="276" w:lineRule="auto"/>
        <w:ind w:firstLine="709"/>
        <w:rPr>
          <w:rFonts w:ascii="Times New Roman" w:hAnsi="Times New Roman"/>
          <w:i/>
          <w:lang w:eastAsia="cs-CZ"/>
        </w:rPr>
      </w:pPr>
      <w:r w:rsidRPr="002D3547">
        <w:rPr>
          <w:rFonts w:ascii="Times New Roman" w:hAnsi="Times New Roman"/>
          <w:i/>
          <w:lang w:eastAsia="cs-CZ"/>
        </w:rPr>
        <w:t>Vstup do EU však není pro Českou republiku jediným nástrojem zvládání výzev globalizace. Stejně jako všechny členské státy EU, musí i Česká republika pokračovat v </w:t>
      </w:r>
      <w:r w:rsidRPr="002D3547">
        <w:rPr>
          <w:rFonts w:ascii="Times New Roman" w:hAnsi="Times New Roman"/>
          <w:b/>
          <w:bCs/>
          <w:i/>
          <w:lang w:eastAsia="cs-CZ"/>
        </w:rPr>
        <w:t>reformním úsilí.</w:t>
      </w:r>
      <w:r w:rsidRPr="002D3547">
        <w:rPr>
          <w:rFonts w:ascii="Times New Roman" w:hAnsi="Times New Roman"/>
          <w:i/>
          <w:lang w:eastAsia="cs-CZ"/>
        </w:rPr>
        <w:t xml:space="preserve"> Musí zpružňovat svůj sociální systém, aby byl připraven na nové podmínky, vyšší konkurenci na trhu práce i stárnoucí populaci. Musí zlepšovat prostředí pro podnikání a zahraniční investice. Musí dobře hospodařit a nezatěžovat své občany a firmy zbytečnou byrokracií. I v těchto často nepopulárních reformách (viz názory veřejnosti na reformu zdravotnictví či penzijního systému) může evropská integrace České republice pomoci. Například sdílení zkušeností – vždyť podobné starosti řeší Velká Británie, Německo i ostatní Evropské země. Navíc, za celou řadu reformních kroků mají odpovědnost samy bruselské instituce. Jejich úkolem je zajistit pokračování projektu Vnitřního trhu EU, starají se o vnější ekonomické vztahy EU a podmínky pro obchod s partnery a konkurenty evropských ekonomik, ovlivňují svými nařízeními ekonomické prostředí uvnitř členských států.</w:t>
      </w:r>
    </w:p>
    <w:p w:rsidR="00C76069" w:rsidRPr="002D3547" w:rsidRDefault="00C76069" w:rsidP="00895B1B">
      <w:pPr>
        <w:suppressAutoHyphens w:val="0"/>
        <w:spacing w:after="0" w:line="276" w:lineRule="auto"/>
        <w:ind w:firstLine="709"/>
        <w:rPr>
          <w:rFonts w:ascii="Times New Roman" w:hAnsi="Times New Roman"/>
          <w:i/>
          <w:lang w:eastAsia="cs-CZ"/>
        </w:rPr>
      </w:pPr>
      <w:r w:rsidRPr="002D3547">
        <w:rPr>
          <w:rFonts w:ascii="Times New Roman" w:hAnsi="Times New Roman"/>
          <w:i/>
          <w:lang w:eastAsia="cs-CZ"/>
        </w:rPr>
        <w:t xml:space="preserve">Koordinace reformních kroků, jejich podrobné vysvětlení občanům EU a síla je prosadit je tak základním úkolem, který musí Evropská unie splnit, chce-li být v globálním světě konkurenceschopná. I za tímto účelem vznikla tzv. </w:t>
      </w:r>
      <w:r w:rsidRPr="002D3547">
        <w:rPr>
          <w:rFonts w:ascii="Times New Roman" w:hAnsi="Times New Roman"/>
          <w:b/>
          <w:bCs/>
          <w:i/>
          <w:lang w:eastAsia="cs-CZ"/>
        </w:rPr>
        <w:t>Lisabonská strategie růstu a zaměstnanosti</w:t>
      </w:r>
      <w:r w:rsidRPr="002D3547">
        <w:rPr>
          <w:rFonts w:ascii="Times New Roman" w:hAnsi="Times New Roman"/>
          <w:i/>
          <w:lang w:eastAsia="cs-CZ"/>
        </w:rPr>
        <w:t xml:space="preserve">. Byla přijata v březnu 2000 s hlavními cíli zvýšit inovace a investice do výzkumu a vývoje (včetně stanovení jejich hladiny na alespoň 3 % HDP), zrychlit strukturální reformy a reformu vnitřního trhu, zmodernizovat sociální model EU a dosáhnout 70% úrovně zaměstnanosti, snížit veřejné deficity a zavést optimální mix makroekonomických politik. </w:t>
      </w:r>
    </w:p>
    <w:p w:rsidR="00C76069" w:rsidRPr="002D3547" w:rsidRDefault="00C76069" w:rsidP="00895B1B">
      <w:pPr>
        <w:suppressAutoHyphens w:val="0"/>
        <w:spacing w:after="0" w:line="276" w:lineRule="auto"/>
        <w:ind w:firstLine="709"/>
        <w:rPr>
          <w:rFonts w:ascii="Times New Roman" w:hAnsi="Times New Roman"/>
          <w:i/>
          <w:lang w:eastAsia="cs-CZ"/>
        </w:rPr>
      </w:pPr>
      <w:r w:rsidRPr="002D3547">
        <w:rPr>
          <w:rFonts w:ascii="Times New Roman" w:hAnsi="Times New Roman"/>
          <w:i/>
          <w:lang w:eastAsia="cs-CZ"/>
        </w:rPr>
        <w:t>Celkově tak lze konstatovat, že k udržení své konkurenceschopnosti v globálním prostředí přistupuje Evropská unie (a její členské státy</w:t>
      </w:r>
      <w:r w:rsidR="00A30351">
        <w:rPr>
          <w:rFonts w:ascii="Times New Roman" w:hAnsi="Times New Roman"/>
          <w:i/>
          <w:lang w:eastAsia="cs-CZ"/>
        </w:rPr>
        <w:t xml:space="preserve"> s odlišnými přístupy k inovacím</w:t>
      </w:r>
      <w:r w:rsidRPr="002D3547">
        <w:rPr>
          <w:rFonts w:ascii="Times New Roman" w:hAnsi="Times New Roman"/>
          <w:i/>
          <w:lang w:eastAsia="cs-CZ"/>
        </w:rPr>
        <w:t xml:space="preserve">) skrze zvýšený důraz na </w:t>
      </w:r>
      <w:r w:rsidRPr="002D3547">
        <w:rPr>
          <w:rFonts w:ascii="Times New Roman" w:hAnsi="Times New Roman"/>
          <w:b/>
          <w:bCs/>
          <w:i/>
          <w:lang w:eastAsia="cs-CZ"/>
        </w:rPr>
        <w:t>inovace</w:t>
      </w:r>
      <w:r w:rsidRPr="002D3547">
        <w:rPr>
          <w:rFonts w:ascii="Times New Roman" w:hAnsi="Times New Roman"/>
          <w:i/>
          <w:lang w:eastAsia="cs-CZ"/>
        </w:rPr>
        <w:t>, vědu a výzkum, vzdělávání a jejich implementaci do průmyslových odvětví a odvětví služeb. Přes současné zaostávání za úrovní inovací v USA či Japonsku má Evropská unie již dnes odvětví, ve kterých je na špici světového vývoje: letectví, mobilní telefony, některá zpracovatelská odvětví. Podle obecných doporučení OECD i jiných organizací je přitom pro rozvoj inovací důležitý také pokrok v dalších oblastech:</w:t>
      </w:r>
    </w:p>
    <w:p w:rsidR="00C76069" w:rsidRPr="002D3547" w:rsidRDefault="00BE14C0" w:rsidP="00895B1B">
      <w:pPr>
        <w:numPr>
          <w:ilvl w:val="0"/>
          <w:numId w:val="2"/>
        </w:numPr>
        <w:suppressAutoHyphens w:val="0"/>
        <w:spacing w:after="0" w:line="276" w:lineRule="auto"/>
        <w:ind w:firstLine="0"/>
        <w:rPr>
          <w:rFonts w:ascii="Times New Roman" w:hAnsi="Times New Roman"/>
          <w:i/>
          <w:lang w:eastAsia="cs-CZ"/>
        </w:rPr>
      </w:pPr>
      <w:r w:rsidRPr="002D3547">
        <w:rPr>
          <w:rFonts w:ascii="Times New Roman" w:hAnsi="Times New Roman"/>
          <w:i/>
          <w:lang w:eastAsia="cs-CZ"/>
        </w:rPr>
        <w:t>efektivní finanční trhy dokážou</w:t>
      </w:r>
      <w:r w:rsidR="00C76069" w:rsidRPr="002D3547">
        <w:rPr>
          <w:rFonts w:ascii="Times New Roman" w:hAnsi="Times New Roman"/>
          <w:i/>
          <w:lang w:eastAsia="cs-CZ"/>
        </w:rPr>
        <w:t xml:space="preserve"> alokovat prostředky na inovace a výzkum;</w:t>
      </w:r>
    </w:p>
    <w:p w:rsidR="00C76069" w:rsidRPr="002D3547" w:rsidRDefault="00C76069" w:rsidP="00895B1B">
      <w:pPr>
        <w:numPr>
          <w:ilvl w:val="0"/>
          <w:numId w:val="2"/>
        </w:numPr>
        <w:suppressAutoHyphens w:val="0"/>
        <w:spacing w:after="0" w:line="276" w:lineRule="auto"/>
        <w:ind w:firstLine="0"/>
        <w:rPr>
          <w:rFonts w:ascii="Times New Roman" w:hAnsi="Times New Roman"/>
          <w:i/>
          <w:lang w:eastAsia="cs-CZ"/>
        </w:rPr>
      </w:pPr>
      <w:r w:rsidRPr="002D3547">
        <w:rPr>
          <w:rFonts w:ascii="Times New Roman" w:hAnsi="Times New Roman"/>
          <w:i/>
          <w:lang w:eastAsia="cs-CZ"/>
        </w:rPr>
        <w:t>efektivní alokaci kapitálu do inovací ztěžuje vysoké a složité zdanění příjmů firem, nepřehledná a pomalá legislativa ohledně konkurzu a vyrovnání i administrativní omezení investorů, fúzí a akvizic;</w:t>
      </w:r>
    </w:p>
    <w:p w:rsidR="00C76069" w:rsidRPr="002D3547" w:rsidRDefault="00C76069" w:rsidP="00895B1B">
      <w:pPr>
        <w:numPr>
          <w:ilvl w:val="0"/>
          <w:numId w:val="2"/>
        </w:numPr>
        <w:suppressAutoHyphens w:val="0"/>
        <w:spacing w:after="0" w:line="276" w:lineRule="auto"/>
        <w:ind w:firstLine="0"/>
        <w:rPr>
          <w:rFonts w:ascii="Times New Roman" w:hAnsi="Times New Roman"/>
          <w:i/>
          <w:lang w:eastAsia="cs-CZ"/>
        </w:rPr>
      </w:pPr>
      <w:r w:rsidRPr="002D3547">
        <w:rPr>
          <w:rFonts w:ascii="Times New Roman" w:hAnsi="Times New Roman"/>
          <w:i/>
          <w:lang w:eastAsia="cs-CZ"/>
        </w:rPr>
        <w:t>otevřenost přímým zahraničním investicím má pozitivní vliv na produktivitu domácího průmyslu;</w:t>
      </w:r>
    </w:p>
    <w:p w:rsidR="00C76069" w:rsidRPr="002D3547" w:rsidRDefault="00C76069" w:rsidP="00895B1B">
      <w:pPr>
        <w:numPr>
          <w:ilvl w:val="0"/>
          <w:numId w:val="2"/>
        </w:numPr>
        <w:suppressAutoHyphens w:val="0"/>
        <w:spacing w:after="0" w:line="276" w:lineRule="auto"/>
        <w:ind w:firstLine="0"/>
        <w:rPr>
          <w:rFonts w:ascii="Times New Roman" w:hAnsi="Times New Roman"/>
          <w:i/>
          <w:lang w:eastAsia="cs-CZ"/>
        </w:rPr>
      </w:pPr>
      <w:r w:rsidRPr="002D3547">
        <w:rPr>
          <w:rFonts w:ascii="Times New Roman" w:hAnsi="Times New Roman"/>
          <w:i/>
          <w:lang w:eastAsia="cs-CZ"/>
        </w:rPr>
        <w:t>inovacím a výzkumu prospívá volná konkurence;</w:t>
      </w:r>
    </w:p>
    <w:p w:rsidR="00AB03ED" w:rsidRPr="002D3547" w:rsidRDefault="00C76069" w:rsidP="00AB03ED">
      <w:pPr>
        <w:numPr>
          <w:ilvl w:val="0"/>
          <w:numId w:val="2"/>
        </w:numPr>
        <w:suppressAutoHyphens w:val="0"/>
        <w:spacing w:after="0" w:line="276" w:lineRule="auto"/>
        <w:ind w:firstLine="0"/>
        <w:rPr>
          <w:rFonts w:ascii="Times New Roman" w:hAnsi="Times New Roman"/>
          <w:i/>
          <w:lang w:eastAsia="cs-CZ"/>
        </w:rPr>
      </w:pPr>
      <w:r w:rsidRPr="002D3547">
        <w:rPr>
          <w:rFonts w:ascii="Times New Roman" w:hAnsi="Times New Roman"/>
          <w:i/>
          <w:lang w:eastAsia="cs-CZ"/>
        </w:rPr>
        <w:t>schopnost země implementovat inovace je dána její schopností přilákat a udržet vzdělané lidi – vzdělávací ale i imigrační politika jsou tak nadmíru důležité</w:t>
      </w:r>
    </w:p>
    <w:p w:rsidR="00AB03ED" w:rsidRPr="002D3547" w:rsidRDefault="00AB03ED" w:rsidP="00AB03ED">
      <w:pPr>
        <w:suppressAutoHyphens w:val="0"/>
        <w:spacing w:after="0" w:line="276" w:lineRule="auto"/>
        <w:ind w:firstLine="0"/>
        <w:jc w:val="right"/>
        <w:rPr>
          <w:rFonts w:ascii="Times New Roman" w:hAnsi="Times New Roman"/>
        </w:rPr>
      </w:pPr>
    </w:p>
    <w:p w:rsidR="00AB03ED" w:rsidRDefault="00AB03ED" w:rsidP="00AB03ED">
      <w:pPr>
        <w:suppressAutoHyphens w:val="0"/>
        <w:spacing w:after="0" w:line="276" w:lineRule="auto"/>
        <w:ind w:firstLine="0"/>
        <w:jc w:val="right"/>
        <w:rPr>
          <w:rFonts w:ascii="Times New Roman" w:hAnsi="Times New Roman"/>
          <w:sz w:val="20"/>
          <w:szCs w:val="20"/>
        </w:rPr>
      </w:pPr>
      <w:r w:rsidRPr="002D3547">
        <w:rPr>
          <w:rFonts w:ascii="Times New Roman" w:hAnsi="Times New Roman"/>
          <w:sz w:val="20"/>
          <w:szCs w:val="20"/>
        </w:rPr>
        <w:t>Jsme v EU, buďme v obraze. Dostupné z WWW ˂http://ces.vse.cz/portal/?page=view_chapter&amp;kap=108˃</w:t>
      </w:r>
    </w:p>
    <w:p w:rsidR="00A30351" w:rsidRPr="002D3547" w:rsidRDefault="00A30351" w:rsidP="00AB03ED">
      <w:pPr>
        <w:suppressAutoHyphens w:val="0"/>
        <w:spacing w:after="0" w:line="276" w:lineRule="auto"/>
        <w:ind w:firstLine="0"/>
        <w:jc w:val="right"/>
        <w:rPr>
          <w:rFonts w:ascii="Times New Roman" w:hAnsi="Times New Roman"/>
          <w:i/>
          <w:sz w:val="20"/>
          <w:szCs w:val="20"/>
          <w:lang w:eastAsia="cs-CZ"/>
        </w:rPr>
      </w:pPr>
    </w:p>
    <w:p w:rsidR="00C76069" w:rsidRPr="00C15686" w:rsidRDefault="00A30351" w:rsidP="00C15686">
      <w:pPr>
        <w:suppressAutoHyphens w:val="0"/>
        <w:spacing w:after="0" w:line="276" w:lineRule="auto"/>
        <w:ind w:firstLine="0"/>
        <w:rPr>
          <w:rFonts w:ascii="Times New Roman" w:hAnsi="Times New Roman"/>
          <w:b/>
          <w:lang w:eastAsia="cs-CZ"/>
        </w:rPr>
      </w:pPr>
      <w:r w:rsidRPr="00C15686">
        <w:rPr>
          <w:rFonts w:ascii="Times New Roman" w:hAnsi="Times New Roman"/>
          <w:b/>
          <w:lang w:eastAsia="cs-CZ"/>
        </w:rPr>
        <w:t>Jaké kroky musí EU podstoupit, aby uspěla v konkurenci globální ekonomiky?</w:t>
      </w:r>
    </w:p>
    <w:p w:rsidR="00C76069" w:rsidRPr="002D3547" w:rsidRDefault="00BE14C0" w:rsidP="00895B1B">
      <w:pPr>
        <w:suppressAutoHyphens w:val="0"/>
        <w:spacing w:after="0" w:line="276" w:lineRule="auto"/>
        <w:ind w:firstLine="0"/>
        <w:rPr>
          <w:rFonts w:ascii="Times New Roman" w:hAnsi="Times New Roman"/>
          <w:lang w:eastAsia="cs-CZ"/>
        </w:rPr>
      </w:pPr>
      <w:r w:rsidRPr="002D3547">
        <w:rPr>
          <w:rFonts w:ascii="Times New Roman" w:hAnsi="Times New Roman"/>
          <w:lang w:eastAsia="cs-CZ"/>
        </w:rPr>
        <w:lastRenderedPageBreak/>
        <w:t>Text č. 2:</w:t>
      </w:r>
    </w:p>
    <w:p w:rsidR="00F25BDA" w:rsidRPr="002D3547" w:rsidRDefault="00F25BDA" w:rsidP="00895B1B">
      <w:pPr>
        <w:pStyle w:val="Normlnweb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2D3547">
        <w:rPr>
          <w:b/>
          <w:i/>
        </w:rPr>
        <w:t>Deregulace</w:t>
      </w:r>
      <w:r w:rsidRPr="002D3547">
        <w:rPr>
          <w:i/>
        </w:rPr>
        <w:t xml:space="preserve"> je jedním z ústředních hesel neoliberální ekonomiky a politiky. Oficiálně znamená odbourání všech překážek, jež brání rozvoji svobodného trhu jako nejvyššího garanta </w:t>
      </w:r>
      <w:r w:rsidRPr="002D3547">
        <w:rPr>
          <w:b/>
          <w:i/>
        </w:rPr>
        <w:t>všelidové prosperity</w:t>
      </w:r>
      <w:r w:rsidRPr="002D3547">
        <w:rPr>
          <w:i/>
        </w:rPr>
        <w:t>. Ve vyspělých zemích jsou za takové překážky považovány normy a instituce umožňující chod státu. Deregulace zde fakticky slouží k omezení hospodářských aktivit kontrolovaných veřejnými institucemi demokratického státu a k přenesení těchto aktivit na byrokraticky komplexní nadnárodní společnosti. V důsledku toho se vytrácí i minimální možnost demokratické kontroly a deregulovaná aktivita se přesunuje do sfér pro veřejnost zcela neprůhledných</w:t>
      </w:r>
      <w:r w:rsidR="00895B1B" w:rsidRPr="002D3547">
        <w:rPr>
          <w:i/>
        </w:rPr>
        <w:t>.</w:t>
      </w:r>
    </w:p>
    <w:p w:rsidR="00BE14C0" w:rsidRPr="002D3547" w:rsidRDefault="00BE14C0" w:rsidP="00895B1B">
      <w:pPr>
        <w:pStyle w:val="Normlnweb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2D3547">
        <w:rPr>
          <w:i/>
        </w:rPr>
        <w:t xml:space="preserve">Globalizace prudce zvyšuje manévrovací prostor pro firmy, investory a nejvyšší příjmové skupiny a stejně výrazně omezuje tento prostor pro politiky, zaměstnance a nižší příjmové kategorie. Především velkým nadnárodním firmám umožňuje trojím způsobem zvyšovat svůj zisk, na což ve všech třech případech bohužel </w:t>
      </w:r>
      <w:r w:rsidRPr="002D3547">
        <w:rPr>
          <w:b/>
          <w:i/>
        </w:rPr>
        <w:t>doplácí sociální stát</w:t>
      </w:r>
      <w:r w:rsidRPr="002D3547">
        <w:rPr>
          <w:i/>
        </w:rPr>
        <w:t>. Firmy mohou v zásadě vyrábět v zemích s nízkou cenou pracovní síly, což vede k tlaku na snižování ceny práce, na pokles vedlejších mzdových nákladů a na odbourávání sociálních nároků zaměstnanců. Své výrobky mohou prodávat v zemích s vyšší kupní silou, než jaká je momentálně v zemích, do nichž přesunují svoji výrobu. Tím mizí jejich zájem na tom, aby kupní síla byla vysoká právě v zemi, kde má firma v daném okamžiku většinu svých poboček. Co to znamená pro keynesiánské paradigma, je evidentní. A konečně mohou firmy odvádět velkou část svých daní v takzvaných daňových rájích, pokud přímo nečerpají daňové prázdniny.</w:t>
      </w:r>
    </w:p>
    <w:p w:rsidR="00BE14C0" w:rsidRPr="002D3547" w:rsidRDefault="00BE14C0" w:rsidP="00895B1B">
      <w:pPr>
        <w:pStyle w:val="Normlnweb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2D3547">
        <w:rPr>
          <w:i/>
        </w:rPr>
        <w:t xml:space="preserve">Dohromady to vše znamená, že především velké firmy, puzené </w:t>
      </w:r>
      <w:r w:rsidRPr="002D3547">
        <w:rPr>
          <w:b/>
          <w:i/>
        </w:rPr>
        <w:t>tlakem světové konkurenceschopnosti</w:t>
      </w:r>
      <w:r w:rsidRPr="002D3547">
        <w:rPr>
          <w:i/>
        </w:rPr>
        <w:t>, nemusejí brát velké ohledy na financování veřejného sektoru v zemích, kde dočasně působí, a tím méně na sociální zajištění svých zaměstnanců. Ze státu, který by chtěl na ně v tomto smyslu apelovat, mohou prakticky kdykoliv odejít do některé z konkurenčně schopnějších zemí (či alespoň mohou stát vydírat pod pohrůžkou tohoto odchodu). V praxi to znamená, že s vyšší mobilitou kapitálu roste cena za jeho setrvání v zemi.</w:t>
      </w:r>
    </w:p>
    <w:p w:rsidR="00BE14C0" w:rsidRPr="002D3547" w:rsidRDefault="00BE14C0" w:rsidP="00895B1B">
      <w:pPr>
        <w:pStyle w:val="Normlnweb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2D3547">
        <w:rPr>
          <w:i/>
        </w:rPr>
        <w:t xml:space="preserve">Tato vyšší politická cena je vlastním důvodem, že na pořadu dne je snižování daní pro podnikání a pro kapitálově silné vrstvy. Jestliže nemá být za těchto okolností </w:t>
      </w:r>
      <w:r w:rsidRPr="002D3547">
        <w:rPr>
          <w:b/>
          <w:i/>
        </w:rPr>
        <w:t>omezován rozsah sociálního státu</w:t>
      </w:r>
      <w:r w:rsidRPr="002D3547">
        <w:rPr>
          <w:i/>
        </w:rPr>
        <w:t>, musejí být náklady na jeho chod přeneseny na ty skupiny, které nejsou srovnatelně mobilní, tedy především na závislé zaměstnance.</w:t>
      </w:r>
    </w:p>
    <w:p w:rsidR="00BE14C0" w:rsidRPr="002D3547" w:rsidRDefault="00BE14C0" w:rsidP="00895B1B">
      <w:pPr>
        <w:pStyle w:val="Normlnweb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2D3547">
        <w:rPr>
          <w:i/>
        </w:rPr>
        <w:t xml:space="preserve">Tyto procesy pro mnohé lidi znamenají, že mohou být postiženi dokonce dvakrát. Jednak pro ně roste pravděpodobnost, že se stanou nezaměstnanými, že budou dostávat méně peněz a že možnosti jejich pracovního postupu budou omezené. Jednak budou silněji než dosud zatíženi daněmi a příspěvky, aniž by to zvyšovalo jejich sociální práva. Musejí naopak počítat spíše s tím, že se jejich sociální práva sníží. Na druhé straně vlastníci kapitálu a malé skupinky vysoce kvalifikované pracovní síly mohou počítat nejen s vyššími zisky a příjmy, ale také s tím, že tyto jejich příjmy a zisky budou daňově stále méně zatěžovány. Jen pro zajímavost: právě takto hodnotí současnou situaci a perspektivy nikoliv snad autoři na krajní levici, ale neoliberálně ladění němečtí experti na sociální politiku Elmar Rieger a Stephan </w:t>
      </w:r>
      <w:proofErr w:type="spellStart"/>
      <w:r w:rsidRPr="002D3547">
        <w:rPr>
          <w:i/>
        </w:rPr>
        <w:t>Leib-fried</w:t>
      </w:r>
      <w:proofErr w:type="spellEnd"/>
      <w:r w:rsidRPr="002D3547">
        <w:rPr>
          <w:i/>
        </w:rPr>
        <w:t>.</w:t>
      </w:r>
    </w:p>
    <w:p w:rsidR="00C15686" w:rsidRDefault="00C15686" w:rsidP="00AB03ED">
      <w:pPr>
        <w:tabs>
          <w:tab w:val="left" w:pos="2830"/>
        </w:tabs>
        <w:spacing w:line="240" w:lineRule="auto"/>
        <w:ind w:firstLine="0"/>
        <w:jc w:val="right"/>
        <w:rPr>
          <w:rFonts w:ascii="Times New Roman" w:hAnsi="Times New Roman"/>
          <w:sz w:val="20"/>
          <w:szCs w:val="20"/>
        </w:rPr>
      </w:pPr>
    </w:p>
    <w:p w:rsidR="00AB03ED" w:rsidRPr="002D3547" w:rsidRDefault="00AB03ED" w:rsidP="00AB03ED">
      <w:pPr>
        <w:tabs>
          <w:tab w:val="left" w:pos="2830"/>
        </w:tabs>
        <w:spacing w:line="240" w:lineRule="auto"/>
        <w:ind w:firstLine="0"/>
        <w:jc w:val="right"/>
        <w:rPr>
          <w:rFonts w:ascii="Times New Roman" w:hAnsi="Times New Roman"/>
          <w:sz w:val="20"/>
          <w:szCs w:val="20"/>
        </w:rPr>
      </w:pPr>
      <w:r w:rsidRPr="002D3547">
        <w:rPr>
          <w:rFonts w:ascii="Times New Roman" w:hAnsi="Times New Roman"/>
          <w:sz w:val="20"/>
          <w:szCs w:val="20"/>
        </w:rPr>
        <w:t>Jan Keller. Čtyři chyby sociální demokracie. Dostupné z WWW ˂http://</w:t>
      </w:r>
      <w:proofErr w:type="gramStart"/>
      <w:r w:rsidRPr="002D3547">
        <w:rPr>
          <w:rFonts w:ascii="Times New Roman" w:hAnsi="Times New Roman"/>
          <w:sz w:val="20"/>
          <w:szCs w:val="20"/>
        </w:rPr>
        <w:t>www</w:t>
      </w:r>
      <w:proofErr w:type="gramEnd"/>
      <w:r w:rsidRPr="002D3547">
        <w:rPr>
          <w:rFonts w:ascii="Times New Roman" w:hAnsi="Times New Roman"/>
          <w:sz w:val="20"/>
          <w:szCs w:val="20"/>
        </w:rPr>
        <w:t>.</w:t>
      </w:r>
      <w:proofErr w:type="gramStart"/>
      <w:r w:rsidRPr="002D3547">
        <w:rPr>
          <w:rFonts w:ascii="Times New Roman" w:hAnsi="Times New Roman"/>
          <w:sz w:val="20"/>
          <w:szCs w:val="20"/>
        </w:rPr>
        <w:t>listy</w:t>
      </w:r>
      <w:proofErr w:type="gramEnd"/>
      <w:r w:rsidRPr="002D3547">
        <w:rPr>
          <w:rFonts w:ascii="Times New Roman" w:hAnsi="Times New Roman"/>
          <w:sz w:val="20"/>
          <w:szCs w:val="20"/>
        </w:rPr>
        <w:t>.cz/</w:t>
      </w:r>
      <w:proofErr w:type="spellStart"/>
      <w:r w:rsidRPr="002D3547">
        <w:rPr>
          <w:rFonts w:ascii="Times New Roman" w:hAnsi="Times New Roman"/>
          <w:sz w:val="20"/>
          <w:szCs w:val="20"/>
        </w:rPr>
        <w:t>archiv.php?cislo</w:t>
      </w:r>
      <w:proofErr w:type="spellEnd"/>
      <w:r w:rsidRPr="002D3547">
        <w:rPr>
          <w:rFonts w:ascii="Times New Roman" w:hAnsi="Times New Roman"/>
          <w:sz w:val="20"/>
          <w:szCs w:val="20"/>
        </w:rPr>
        <w:t>=043&amp;clanek=030411˃</w:t>
      </w:r>
    </w:p>
    <w:p w:rsidR="00C15686" w:rsidRDefault="00C15686" w:rsidP="00C15686">
      <w:pPr>
        <w:suppressAutoHyphens w:val="0"/>
        <w:spacing w:after="0" w:line="276" w:lineRule="auto"/>
        <w:ind w:firstLine="0"/>
        <w:rPr>
          <w:rFonts w:ascii="Times New Roman" w:hAnsi="Times New Roman"/>
          <w:b/>
          <w:lang w:eastAsia="cs-CZ"/>
        </w:rPr>
      </w:pPr>
    </w:p>
    <w:p w:rsidR="00AB03ED" w:rsidRPr="00C15686" w:rsidRDefault="00C15686" w:rsidP="00C15686">
      <w:pPr>
        <w:suppressAutoHyphens w:val="0"/>
        <w:spacing w:after="0" w:line="276" w:lineRule="auto"/>
        <w:ind w:firstLine="0"/>
        <w:rPr>
          <w:rFonts w:ascii="Times New Roman" w:hAnsi="Times New Roman"/>
          <w:b/>
          <w:lang w:eastAsia="cs-CZ"/>
        </w:rPr>
      </w:pPr>
      <w:r w:rsidRPr="00C15686">
        <w:rPr>
          <w:rFonts w:ascii="Times New Roman" w:hAnsi="Times New Roman"/>
          <w:b/>
          <w:lang w:eastAsia="cs-CZ"/>
        </w:rPr>
        <w:t xml:space="preserve">Na základě textu stanovte, zda jsou tvrzení pravdivá – ta nepravdivá opravte. </w:t>
      </w:r>
    </w:p>
    <w:p w:rsidR="00AB03ED" w:rsidRDefault="002D3547" w:rsidP="002D3547">
      <w:pPr>
        <w:suppressAutoHyphens w:val="0"/>
        <w:spacing w:after="0" w:line="276" w:lineRule="auto"/>
        <w:ind w:firstLine="0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Stát bohatne díky přímým zahraničním investicím směřovaným do národní ekonomiky.</w:t>
      </w:r>
    </w:p>
    <w:p w:rsidR="002D3547" w:rsidRDefault="002D3547" w:rsidP="002D3547">
      <w:pPr>
        <w:suppressAutoHyphens w:val="0"/>
        <w:spacing w:after="0" w:line="276" w:lineRule="auto"/>
        <w:ind w:firstLine="0"/>
        <w:rPr>
          <w:rFonts w:ascii="Times New Roman" w:hAnsi="Times New Roman"/>
          <w:lang w:eastAsia="cs-CZ"/>
        </w:rPr>
      </w:pPr>
    </w:p>
    <w:p w:rsidR="002D3547" w:rsidRDefault="002D3547" w:rsidP="002D3547">
      <w:pPr>
        <w:suppressAutoHyphens w:val="0"/>
        <w:spacing w:after="0" w:line="276" w:lineRule="auto"/>
        <w:ind w:firstLine="0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Globalizace výrazně přispívá k likvidaci udržitelného financování sociálního státu v Evropě.</w:t>
      </w:r>
    </w:p>
    <w:p w:rsidR="002D3547" w:rsidRDefault="002D3547" w:rsidP="002D3547">
      <w:pPr>
        <w:suppressAutoHyphens w:val="0"/>
        <w:spacing w:after="0" w:line="276" w:lineRule="auto"/>
        <w:ind w:firstLine="0"/>
        <w:rPr>
          <w:rFonts w:ascii="Times New Roman" w:hAnsi="Times New Roman"/>
          <w:lang w:eastAsia="cs-CZ"/>
        </w:rPr>
      </w:pPr>
    </w:p>
    <w:p w:rsidR="002D3547" w:rsidRDefault="002D3547" w:rsidP="002D3547">
      <w:pPr>
        <w:suppressAutoHyphens w:val="0"/>
        <w:spacing w:after="0" w:line="276" w:lineRule="auto"/>
        <w:ind w:firstLine="0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Čím snazší je pohyb kapitálu, tím snazší je ho do země přilákat a udržet ho tu. </w:t>
      </w:r>
    </w:p>
    <w:p w:rsidR="002D3547" w:rsidRDefault="002D3547" w:rsidP="002D3547">
      <w:pPr>
        <w:suppressAutoHyphens w:val="0"/>
        <w:spacing w:after="0" w:line="276" w:lineRule="auto"/>
        <w:ind w:firstLine="0"/>
        <w:rPr>
          <w:rFonts w:ascii="Times New Roman" w:hAnsi="Times New Roman"/>
          <w:lang w:eastAsia="cs-CZ"/>
        </w:rPr>
      </w:pPr>
    </w:p>
    <w:p w:rsidR="002D3547" w:rsidRPr="002D3547" w:rsidRDefault="002D3547" w:rsidP="002D3547">
      <w:pPr>
        <w:suppressAutoHyphens w:val="0"/>
        <w:spacing w:after="0" w:line="276" w:lineRule="auto"/>
        <w:ind w:firstLine="0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Konkurence má na národní ekonomiku v konečném důsledku pozitivní dopad</w:t>
      </w:r>
    </w:p>
    <w:p w:rsidR="00AB03ED" w:rsidRPr="002D3547" w:rsidRDefault="00AB03ED" w:rsidP="00895B1B">
      <w:pPr>
        <w:suppressAutoHyphens w:val="0"/>
        <w:spacing w:after="0" w:line="276" w:lineRule="auto"/>
        <w:ind w:firstLine="709"/>
        <w:rPr>
          <w:rFonts w:ascii="Times New Roman" w:hAnsi="Times New Roman"/>
          <w:lang w:eastAsia="cs-CZ"/>
        </w:rPr>
      </w:pPr>
    </w:p>
    <w:p w:rsidR="00595C7C" w:rsidRPr="002D3547" w:rsidRDefault="00595C7C" w:rsidP="00895B1B">
      <w:pPr>
        <w:suppressAutoHyphens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lang w:eastAsia="en-US"/>
        </w:rPr>
      </w:pPr>
      <w:r w:rsidRPr="002D3547">
        <w:rPr>
          <w:rFonts w:ascii="Times New Roman" w:hAnsi="Times New Roman"/>
          <w:lang w:eastAsia="en-US"/>
        </w:rPr>
        <w:lastRenderedPageBreak/>
        <w:t xml:space="preserve">Text č. 3: </w:t>
      </w:r>
    </w:p>
    <w:p w:rsidR="00A64F97" w:rsidRPr="002D3547" w:rsidRDefault="00F25BDA" w:rsidP="00895B1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lang w:eastAsia="en-US"/>
        </w:rPr>
      </w:pPr>
      <w:r w:rsidRPr="002D3547">
        <w:rPr>
          <w:rFonts w:ascii="Times New Roman" w:hAnsi="Times New Roman"/>
          <w:i/>
          <w:lang w:eastAsia="en-US"/>
        </w:rPr>
        <w:t xml:space="preserve">Anthony </w:t>
      </w:r>
      <w:proofErr w:type="spellStart"/>
      <w:r w:rsidRPr="002D3547">
        <w:rPr>
          <w:rFonts w:ascii="Times New Roman" w:hAnsi="Times New Roman"/>
          <w:i/>
          <w:lang w:eastAsia="en-US"/>
        </w:rPr>
        <w:t>Giddens</w:t>
      </w:r>
      <w:proofErr w:type="spellEnd"/>
      <w:r w:rsidRPr="002D3547">
        <w:rPr>
          <w:rFonts w:ascii="Times New Roman" w:hAnsi="Times New Roman"/>
          <w:i/>
          <w:lang w:eastAsia="en-US"/>
        </w:rPr>
        <w:t xml:space="preserve"> ve své knize Důsledky modernity charakterizuje globalizaci jako „zintenzivnění celosvětových sociálních vztahů, které spojují vzdálené lokality takovým způsobem, že místní události jsou formovány událostmi dějícími se mnoho mil daleko a naopak.“ </w:t>
      </w:r>
      <w:r w:rsidRPr="002D3547">
        <w:rPr>
          <w:rFonts w:ascii="Times New Roman" w:hAnsi="Times New Roman"/>
          <w:b/>
          <w:i/>
          <w:lang w:eastAsia="en-US"/>
        </w:rPr>
        <w:t>Rozmanitost světa</w:t>
      </w:r>
      <w:r w:rsidRPr="002D3547">
        <w:rPr>
          <w:rFonts w:ascii="Times New Roman" w:hAnsi="Times New Roman"/>
          <w:i/>
          <w:lang w:eastAsia="en-US"/>
        </w:rPr>
        <w:t xml:space="preserve">, pestrost kultur, je nahrazována masivním působením a komplexním pronikáním jedné kultury. Těžko o ní můžeme říci, že je jen kulturou Západu, a považovat ji za přímého dědice kultury antické a středověké Evropy, jejích hodnotových systémů. Spíše než o západní kultuře a jejím pronikání do všech zemí světa můžeme mluvit o vlivu </w:t>
      </w:r>
      <w:r w:rsidRPr="002D3547">
        <w:rPr>
          <w:rFonts w:ascii="Times New Roman" w:hAnsi="Times New Roman"/>
          <w:b/>
          <w:i/>
          <w:lang w:eastAsia="en-US"/>
        </w:rPr>
        <w:t>civilizace moderní společnosti průmyslové a konzumní</w:t>
      </w:r>
      <w:r w:rsidRPr="002D3547">
        <w:rPr>
          <w:rFonts w:ascii="Times New Roman" w:hAnsi="Times New Roman"/>
          <w:i/>
          <w:lang w:eastAsia="en-US"/>
        </w:rPr>
        <w:t>,</w:t>
      </w:r>
      <w:r w:rsidR="00595C7C" w:rsidRPr="002D3547">
        <w:rPr>
          <w:rFonts w:ascii="Times New Roman" w:hAnsi="Times New Roman"/>
          <w:i/>
          <w:lang w:eastAsia="en-US"/>
        </w:rPr>
        <w:t xml:space="preserve"> </w:t>
      </w:r>
      <w:r w:rsidRPr="002D3547">
        <w:rPr>
          <w:rFonts w:ascii="Times New Roman" w:hAnsi="Times New Roman"/>
          <w:i/>
          <w:lang w:eastAsia="en-US"/>
        </w:rPr>
        <w:t>která vytvořila zásadní předpoklady ke kvalitativním změnám,</w:t>
      </w:r>
      <w:r w:rsidR="00595C7C" w:rsidRPr="002D3547">
        <w:rPr>
          <w:rFonts w:ascii="Times New Roman" w:hAnsi="Times New Roman"/>
          <w:i/>
          <w:lang w:eastAsia="en-US"/>
        </w:rPr>
        <w:t xml:space="preserve"> </w:t>
      </w:r>
      <w:r w:rsidRPr="002D3547">
        <w:rPr>
          <w:rFonts w:ascii="Times New Roman" w:hAnsi="Times New Roman"/>
          <w:i/>
          <w:lang w:eastAsia="en-US"/>
        </w:rPr>
        <w:t>k nimž dochází ve fázi globalizace. Čím dál více se ukazuje,</w:t>
      </w:r>
      <w:r w:rsidR="00595C7C" w:rsidRPr="002D3547">
        <w:rPr>
          <w:rFonts w:ascii="Times New Roman" w:hAnsi="Times New Roman"/>
          <w:i/>
          <w:lang w:eastAsia="en-US"/>
        </w:rPr>
        <w:t xml:space="preserve"> </w:t>
      </w:r>
      <w:r w:rsidRPr="002D3547">
        <w:rPr>
          <w:rFonts w:ascii="Times New Roman" w:hAnsi="Times New Roman"/>
          <w:i/>
          <w:lang w:eastAsia="en-US"/>
        </w:rPr>
        <w:t>že globalizační procesy mají za následek strhávání stále</w:t>
      </w:r>
      <w:r w:rsidR="00595C7C" w:rsidRPr="002D3547">
        <w:rPr>
          <w:rFonts w:ascii="Times New Roman" w:hAnsi="Times New Roman"/>
          <w:i/>
          <w:lang w:eastAsia="en-US"/>
        </w:rPr>
        <w:t xml:space="preserve"> </w:t>
      </w:r>
      <w:r w:rsidRPr="002D3547">
        <w:rPr>
          <w:rFonts w:ascii="Times New Roman" w:hAnsi="Times New Roman"/>
          <w:i/>
          <w:lang w:eastAsia="en-US"/>
        </w:rPr>
        <w:t>většího počtu lidí naší planety k podobnému životnímu stylu.</w:t>
      </w:r>
      <w:r w:rsidR="00595C7C" w:rsidRPr="002D3547">
        <w:rPr>
          <w:rFonts w:ascii="Times New Roman" w:hAnsi="Times New Roman"/>
          <w:i/>
          <w:lang w:eastAsia="en-US"/>
        </w:rPr>
        <w:t xml:space="preserve"> </w:t>
      </w:r>
      <w:r w:rsidRPr="002D3547">
        <w:rPr>
          <w:rFonts w:ascii="Times New Roman" w:hAnsi="Times New Roman"/>
          <w:i/>
          <w:lang w:eastAsia="en-US"/>
        </w:rPr>
        <w:t>Globalizovaná civilizace jej svádí a nabízí mu možnost, aby</w:t>
      </w:r>
      <w:r w:rsidR="00595C7C" w:rsidRPr="002D3547">
        <w:rPr>
          <w:rFonts w:ascii="Times New Roman" w:hAnsi="Times New Roman"/>
          <w:i/>
          <w:lang w:eastAsia="en-US"/>
        </w:rPr>
        <w:t xml:space="preserve"> </w:t>
      </w:r>
      <w:r w:rsidRPr="002D3547">
        <w:rPr>
          <w:rFonts w:ascii="Times New Roman" w:hAnsi="Times New Roman"/>
          <w:i/>
          <w:lang w:eastAsia="en-US"/>
        </w:rPr>
        <w:t>na sebe zapomněl, aby se bavil, hrál si, užíval, byl v</w:t>
      </w:r>
      <w:r w:rsidR="00595C7C" w:rsidRPr="002D3547">
        <w:rPr>
          <w:rFonts w:ascii="Times New Roman" w:hAnsi="Times New Roman"/>
          <w:i/>
          <w:lang w:eastAsia="en-US"/>
        </w:rPr>
        <w:t xml:space="preserve"> </w:t>
      </w:r>
      <w:r w:rsidRPr="002D3547">
        <w:rPr>
          <w:rFonts w:ascii="Times New Roman" w:hAnsi="Times New Roman"/>
          <w:i/>
          <w:lang w:eastAsia="en-US"/>
        </w:rPr>
        <w:t>pohodě.</w:t>
      </w:r>
      <w:r w:rsidR="00595C7C" w:rsidRPr="002D3547">
        <w:rPr>
          <w:rFonts w:ascii="Times New Roman" w:hAnsi="Times New Roman"/>
          <w:i/>
          <w:lang w:eastAsia="en-US"/>
        </w:rPr>
        <w:t xml:space="preserve"> </w:t>
      </w:r>
      <w:r w:rsidRPr="002D3547">
        <w:rPr>
          <w:rFonts w:ascii="Times New Roman" w:hAnsi="Times New Roman"/>
          <w:i/>
          <w:lang w:eastAsia="en-US"/>
        </w:rPr>
        <w:t>Západní civilizace nás přivedla k víře v uniformitu lidského</w:t>
      </w:r>
      <w:r w:rsidR="00595C7C" w:rsidRPr="002D3547">
        <w:rPr>
          <w:rFonts w:ascii="Times New Roman" w:hAnsi="Times New Roman"/>
          <w:i/>
          <w:lang w:eastAsia="en-US"/>
        </w:rPr>
        <w:t xml:space="preserve"> </w:t>
      </w:r>
      <w:r w:rsidRPr="002D3547">
        <w:rPr>
          <w:rFonts w:ascii="Times New Roman" w:hAnsi="Times New Roman"/>
          <w:i/>
          <w:lang w:eastAsia="en-US"/>
        </w:rPr>
        <w:t>chování podle vzorů tzv. “bílé kultury”. Její celosvětová difúze</w:t>
      </w:r>
      <w:r w:rsidR="00595C7C" w:rsidRPr="002D3547">
        <w:rPr>
          <w:rFonts w:ascii="Times New Roman" w:hAnsi="Times New Roman"/>
          <w:i/>
          <w:lang w:eastAsia="en-US"/>
        </w:rPr>
        <w:t xml:space="preserve"> </w:t>
      </w:r>
      <w:r w:rsidRPr="002D3547">
        <w:rPr>
          <w:rFonts w:ascii="Times New Roman" w:hAnsi="Times New Roman"/>
          <w:i/>
          <w:lang w:eastAsia="en-US"/>
        </w:rPr>
        <w:t xml:space="preserve">nám brání vidět kultury jiných, zejména </w:t>
      </w:r>
      <w:r w:rsidR="00595C7C" w:rsidRPr="002D3547">
        <w:rPr>
          <w:rFonts w:ascii="Times New Roman" w:hAnsi="Times New Roman"/>
          <w:i/>
          <w:lang w:eastAsia="en-US"/>
        </w:rPr>
        <w:t>n</w:t>
      </w:r>
      <w:r w:rsidRPr="002D3547">
        <w:rPr>
          <w:rFonts w:ascii="Times New Roman" w:hAnsi="Times New Roman"/>
          <w:i/>
          <w:lang w:eastAsia="en-US"/>
        </w:rPr>
        <w:t>eevropských národů a</w:t>
      </w:r>
      <w:r w:rsidR="00595C7C" w:rsidRPr="002D3547">
        <w:rPr>
          <w:rFonts w:ascii="Times New Roman" w:hAnsi="Times New Roman"/>
          <w:i/>
          <w:lang w:eastAsia="en-US"/>
        </w:rPr>
        <w:t xml:space="preserve"> </w:t>
      </w:r>
      <w:r w:rsidRPr="002D3547">
        <w:rPr>
          <w:rFonts w:ascii="Times New Roman" w:hAnsi="Times New Roman"/>
          <w:i/>
          <w:lang w:eastAsia="en-US"/>
        </w:rPr>
        <w:t>dala evropské kultuře zdání univerzality, kterou jsme začali</w:t>
      </w:r>
      <w:r w:rsidR="00595C7C" w:rsidRPr="002D3547">
        <w:rPr>
          <w:rFonts w:ascii="Times New Roman" w:hAnsi="Times New Roman"/>
          <w:i/>
          <w:lang w:eastAsia="en-US"/>
        </w:rPr>
        <w:t xml:space="preserve"> </w:t>
      </w:r>
      <w:r w:rsidRPr="002D3547">
        <w:rPr>
          <w:rFonts w:ascii="Times New Roman" w:hAnsi="Times New Roman"/>
          <w:i/>
          <w:lang w:eastAsia="en-US"/>
        </w:rPr>
        <w:t>pokládat za přirozenou a nevyhnutelnou pro celý svět. Přitom</w:t>
      </w:r>
      <w:r w:rsidR="00595C7C" w:rsidRPr="002D3547">
        <w:rPr>
          <w:rFonts w:ascii="Times New Roman" w:hAnsi="Times New Roman"/>
          <w:i/>
          <w:lang w:eastAsia="en-US"/>
        </w:rPr>
        <w:t xml:space="preserve"> </w:t>
      </w:r>
      <w:r w:rsidRPr="002D3547">
        <w:rPr>
          <w:rFonts w:ascii="Times New Roman" w:hAnsi="Times New Roman"/>
          <w:i/>
          <w:lang w:eastAsia="en-US"/>
        </w:rPr>
        <w:t>sama západní euroamerická civilizace je založena na kulturních</w:t>
      </w:r>
      <w:r w:rsidR="00A64F97" w:rsidRPr="002D3547">
        <w:rPr>
          <w:rFonts w:ascii="Times New Roman" w:hAnsi="Times New Roman"/>
          <w:i/>
          <w:lang w:eastAsia="en-US"/>
        </w:rPr>
        <w:t xml:space="preserve"> </w:t>
      </w:r>
      <w:r w:rsidRPr="002D3547">
        <w:rPr>
          <w:rFonts w:ascii="Times New Roman" w:hAnsi="Times New Roman"/>
          <w:i/>
          <w:lang w:eastAsia="en-US"/>
        </w:rPr>
        <w:t>výpůjčkách (hodnotách a objevech) z celého světa.</w:t>
      </w:r>
      <w:r w:rsidR="00595C7C" w:rsidRPr="002D3547">
        <w:rPr>
          <w:rFonts w:ascii="Times New Roman" w:hAnsi="Times New Roman"/>
          <w:i/>
          <w:lang w:eastAsia="en-US"/>
        </w:rPr>
        <w:t xml:space="preserve"> </w:t>
      </w:r>
    </w:p>
    <w:p w:rsidR="00C76069" w:rsidRPr="002D3547" w:rsidRDefault="00F25BDA" w:rsidP="00895B1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lang w:eastAsia="en-US"/>
        </w:rPr>
      </w:pPr>
      <w:r w:rsidRPr="002D3547">
        <w:rPr>
          <w:rFonts w:ascii="Times New Roman" w:hAnsi="Times New Roman"/>
          <w:i/>
          <w:lang w:eastAsia="en-US"/>
        </w:rPr>
        <w:t>Globalizace, která je většinou kritiků západní civilizace</w:t>
      </w:r>
      <w:r w:rsidR="00595C7C" w:rsidRPr="002D3547">
        <w:rPr>
          <w:rFonts w:ascii="Times New Roman" w:hAnsi="Times New Roman"/>
          <w:i/>
          <w:lang w:eastAsia="en-US"/>
        </w:rPr>
        <w:t xml:space="preserve"> </w:t>
      </w:r>
      <w:r w:rsidRPr="002D3547">
        <w:rPr>
          <w:rFonts w:ascii="Times New Roman" w:hAnsi="Times New Roman"/>
          <w:i/>
          <w:lang w:eastAsia="en-US"/>
        </w:rPr>
        <w:t>viděna jako jev negativní, má ale i své pozitivní aspekty.</w:t>
      </w:r>
      <w:r w:rsidR="00595C7C" w:rsidRPr="002D3547">
        <w:rPr>
          <w:rFonts w:ascii="Times New Roman" w:hAnsi="Times New Roman"/>
          <w:i/>
          <w:lang w:eastAsia="en-US"/>
        </w:rPr>
        <w:t xml:space="preserve"> </w:t>
      </w:r>
      <w:r w:rsidRPr="002D3547">
        <w:rPr>
          <w:rFonts w:ascii="Times New Roman" w:hAnsi="Times New Roman"/>
          <w:i/>
          <w:lang w:eastAsia="en-US"/>
        </w:rPr>
        <w:t>Díky globalizaci se mnoha lidem prodloužila pomocí zlepšení</w:t>
      </w:r>
      <w:r w:rsidR="00595C7C" w:rsidRPr="002D3547">
        <w:rPr>
          <w:rFonts w:ascii="Times New Roman" w:hAnsi="Times New Roman"/>
          <w:i/>
          <w:lang w:eastAsia="en-US"/>
        </w:rPr>
        <w:t xml:space="preserve"> </w:t>
      </w:r>
      <w:r w:rsidRPr="002D3547">
        <w:rPr>
          <w:rFonts w:ascii="Times New Roman" w:hAnsi="Times New Roman"/>
          <w:i/>
          <w:lang w:eastAsia="en-US"/>
        </w:rPr>
        <w:t>zdravotní péče průměrná délka života a prudce vzrostla</w:t>
      </w:r>
      <w:r w:rsidR="00595C7C" w:rsidRPr="002D3547">
        <w:rPr>
          <w:rFonts w:ascii="Times New Roman" w:hAnsi="Times New Roman"/>
          <w:i/>
          <w:lang w:eastAsia="en-US"/>
        </w:rPr>
        <w:t xml:space="preserve"> </w:t>
      </w:r>
      <w:r w:rsidRPr="002D3547">
        <w:rPr>
          <w:rFonts w:ascii="Times New Roman" w:hAnsi="Times New Roman"/>
          <w:i/>
          <w:lang w:eastAsia="en-US"/>
        </w:rPr>
        <w:t>životní úroveň. Globalizace zmírnila ve velké části</w:t>
      </w:r>
      <w:r w:rsidR="00595C7C" w:rsidRPr="002D3547">
        <w:rPr>
          <w:rFonts w:ascii="Times New Roman" w:hAnsi="Times New Roman"/>
          <w:i/>
          <w:lang w:eastAsia="en-US"/>
        </w:rPr>
        <w:t xml:space="preserve"> </w:t>
      </w:r>
      <w:r w:rsidRPr="002D3547">
        <w:rPr>
          <w:rFonts w:ascii="Times New Roman" w:hAnsi="Times New Roman"/>
          <w:i/>
          <w:lang w:eastAsia="en-US"/>
        </w:rPr>
        <w:t>rozvojového světa pocit izolace a umožnila mnoha lidem</w:t>
      </w:r>
      <w:r w:rsidR="00595C7C" w:rsidRPr="002D3547">
        <w:rPr>
          <w:rFonts w:ascii="Times New Roman" w:hAnsi="Times New Roman"/>
          <w:i/>
          <w:lang w:eastAsia="en-US"/>
        </w:rPr>
        <w:t xml:space="preserve"> </w:t>
      </w:r>
      <w:r w:rsidRPr="002D3547">
        <w:rPr>
          <w:rFonts w:ascii="Times New Roman" w:hAnsi="Times New Roman"/>
          <w:i/>
          <w:lang w:eastAsia="en-US"/>
        </w:rPr>
        <w:t>v rozvojových zemích přístup ke vzdělání.</w:t>
      </w:r>
    </w:p>
    <w:p w:rsidR="00595C7C" w:rsidRPr="002D3547" w:rsidRDefault="00595C7C" w:rsidP="00895B1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lang w:eastAsia="cs-CZ"/>
        </w:rPr>
      </w:pPr>
      <w:r w:rsidRPr="002D3547">
        <w:rPr>
          <w:rFonts w:ascii="Times New Roman" w:hAnsi="Times New Roman"/>
          <w:i/>
          <w:lang w:eastAsia="en-US"/>
        </w:rPr>
        <w:t xml:space="preserve">Joseph </w:t>
      </w:r>
      <w:proofErr w:type="spellStart"/>
      <w:r w:rsidRPr="002D3547">
        <w:rPr>
          <w:rFonts w:ascii="Times New Roman" w:hAnsi="Times New Roman"/>
          <w:i/>
          <w:lang w:eastAsia="en-US"/>
        </w:rPr>
        <w:t>Stiglitz</w:t>
      </w:r>
      <w:proofErr w:type="spellEnd"/>
      <w:r w:rsidRPr="002D3547">
        <w:rPr>
          <w:rFonts w:ascii="Times New Roman" w:hAnsi="Times New Roman"/>
          <w:i/>
          <w:lang w:eastAsia="en-US"/>
        </w:rPr>
        <w:t xml:space="preserve"> upozorňuje na to, že ti, kdo mají na starosti řízení globalizace, prozatím sice chválili její</w:t>
      </w:r>
      <w:r w:rsidR="00A64F97" w:rsidRPr="002D3547">
        <w:rPr>
          <w:rFonts w:ascii="Times New Roman" w:hAnsi="Times New Roman"/>
          <w:i/>
          <w:lang w:eastAsia="en-US"/>
        </w:rPr>
        <w:t xml:space="preserve"> </w:t>
      </w:r>
      <w:r w:rsidRPr="002D3547">
        <w:rPr>
          <w:rFonts w:ascii="Times New Roman" w:hAnsi="Times New Roman"/>
          <w:i/>
          <w:lang w:eastAsia="en-US"/>
        </w:rPr>
        <w:t xml:space="preserve">pozitivní přínos, ale až příliš často projevují nedostatečný zájem o negativní stránku – </w:t>
      </w:r>
      <w:r w:rsidRPr="002D3547">
        <w:rPr>
          <w:rFonts w:ascii="Times New Roman" w:hAnsi="Times New Roman"/>
          <w:b/>
          <w:i/>
          <w:lang w:eastAsia="en-US"/>
        </w:rPr>
        <w:t>ohrožení kulturní identity a hodnot.</w:t>
      </w:r>
      <w:r w:rsidRPr="002D3547">
        <w:rPr>
          <w:rFonts w:ascii="Times New Roman" w:hAnsi="Times New Roman"/>
          <w:i/>
          <w:lang w:eastAsia="en-US"/>
        </w:rPr>
        <w:t xml:space="preserve"> Zejména pokud je chápána jako prosazování univerzálně platných receptů pod heslem technického pokroku. Zmiňuje se o tom i Konrád Lorenz: „Technokratický systém, který dnes ovládá svět, je s to vyrovnávat všechny kulturní odlišnosti. Všechny národy, s výjimkou takzvaných zaostalých, vyrábějí stejnou technikou stejné zboží, obdělávají stejnými traktory stejné monokultury a bojují stejnými zbraněmi. Především pak si konkurují na témže světovém trhu a usilují všemi silami o to, aby metodami stejné propagandy jeden druhého předstihl. Kvalitativní odlišnosti, které při souhře</w:t>
      </w:r>
      <w:r w:rsidR="00A64F97" w:rsidRPr="002D3547">
        <w:rPr>
          <w:rFonts w:ascii="Times New Roman" w:hAnsi="Times New Roman"/>
          <w:i/>
          <w:lang w:eastAsia="en-US"/>
        </w:rPr>
        <w:t xml:space="preserve"> </w:t>
      </w:r>
      <w:r w:rsidRPr="002D3547">
        <w:rPr>
          <w:rFonts w:ascii="Times New Roman" w:hAnsi="Times New Roman"/>
          <w:i/>
          <w:lang w:eastAsia="en-US"/>
        </w:rPr>
        <w:t>mohly působit tvořivě, stále více mizí. Úpadek kulturních hodnot odpovídá úbytku přirozené rozmanitosti. Příliš rychlý vývoj kultury ovládané technikou vede k tomu, že se krátkozrace vydá směrem, z něhož není návratu“. A dále pak poznamenává, že „různé kultury ztratily z velké části svou</w:t>
      </w:r>
      <w:r w:rsidR="00A64F97" w:rsidRPr="002D3547">
        <w:rPr>
          <w:rFonts w:ascii="Times New Roman" w:hAnsi="Times New Roman"/>
          <w:i/>
          <w:lang w:eastAsia="en-US"/>
        </w:rPr>
        <w:t xml:space="preserve"> </w:t>
      </w:r>
      <w:r w:rsidRPr="002D3547">
        <w:rPr>
          <w:rFonts w:ascii="Times New Roman" w:hAnsi="Times New Roman"/>
          <w:i/>
          <w:lang w:eastAsia="en-US"/>
        </w:rPr>
        <w:t>osobitost. V odívání, vystupování a ostatních zvycích jsou si národy všech končin země stále více podobné. Současně však mezi generacemi všech kultur silně narůstá kulturní odstup. Dnes jsme dosáhli kritického bodu: mladí lidé nejrůznějších národů jsou si navzájem podobní více než někteří z nich svým</w:t>
      </w:r>
      <w:r w:rsidR="00A64F97" w:rsidRPr="002D3547">
        <w:rPr>
          <w:rFonts w:ascii="Times New Roman" w:hAnsi="Times New Roman"/>
          <w:i/>
          <w:lang w:eastAsia="en-US"/>
        </w:rPr>
        <w:t xml:space="preserve"> </w:t>
      </w:r>
      <w:r w:rsidRPr="002D3547">
        <w:rPr>
          <w:rFonts w:ascii="Times New Roman" w:hAnsi="Times New Roman"/>
          <w:i/>
          <w:lang w:eastAsia="en-US"/>
        </w:rPr>
        <w:t>rodičům.“</w:t>
      </w:r>
    </w:p>
    <w:p w:rsidR="00F25BDA" w:rsidRPr="002D3547" w:rsidRDefault="00F25BDA" w:rsidP="00895B1B">
      <w:pPr>
        <w:suppressAutoHyphens w:val="0"/>
        <w:spacing w:after="0" w:line="276" w:lineRule="auto"/>
        <w:ind w:firstLine="709"/>
        <w:rPr>
          <w:rFonts w:ascii="Times New Roman" w:hAnsi="Times New Roman"/>
          <w:lang w:eastAsia="cs-CZ"/>
        </w:rPr>
      </w:pPr>
    </w:p>
    <w:p w:rsidR="00AB03ED" w:rsidRPr="002D3547" w:rsidRDefault="00AB03ED" w:rsidP="00AB03ED">
      <w:pPr>
        <w:tabs>
          <w:tab w:val="left" w:pos="2830"/>
        </w:tabs>
        <w:spacing w:line="240" w:lineRule="auto"/>
        <w:ind w:firstLine="0"/>
        <w:jc w:val="right"/>
        <w:rPr>
          <w:rFonts w:ascii="Times New Roman" w:hAnsi="Times New Roman"/>
          <w:sz w:val="20"/>
          <w:szCs w:val="20"/>
        </w:rPr>
      </w:pPr>
      <w:r w:rsidRPr="002D3547">
        <w:rPr>
          <w:rFonts w:ascii="Times New Roman" w:hAnsi="Times New Roman"/>
          <w:sz w:val="20"/>
          <w:szCs w:val="20"/>
        </w:rPr>
        <w:t>Markéta Poláková. Uchovávání kulturní rozmanitosti v procesu globalizace. FF UK, Praha 2005.</w:t>
      </w:r>
    </w:p>
    <w:p w:rsidR="00AB03ED" w:rsidRPr="002D3547" w:rsidRDefault="00AB03ED" w:rsidP="00895B1B">
      <w:pPr>
        <w:suppressAutoHyphens w:val="0"/>
        <w:spacing w:after="0" w:line="276" w:lineRule="auto"/>
        <w:ind w:firstLine="709"/>
        <w:rPr>
          <w:rFonts w:ascii="Times New Roman" w:hAnsi="Times New Roman"/>
          <w:lang w:eastAsia="cs-CZ"/>
        </w:rPr>
      </w:pPr>
    </w:p>
    <w:p w:rsidR="00C15686" w:rsidRPr="00C15686" w:rsidRDefault="00C15686" w:rsidP="00AB03ED">
      <w:pPr>
        <w:suppressAutoHyphens w:val="0"/>
        <w:spacing w:after="0" w:line="276" w:lineRule="auto"/>
        <w:ind w:firstLine="0"/>
        <w:rPr>
          <w:rFonts w:ascii="Times New Roman" w:hAnsi="Times New Roman"/>
          <w:b/>
          <w:lang w:eastAsia="cs-CZ"/>
        </w:rPr>
      </w:pPr>
      <w:r w:rsidRPr="00C15686">
        <w:rPr>
          <w:rFonts w:ascii="Times New Roman" w:hAnsi="Times New Roman"/>
          <w:b/>
          <w:lang w:eastAsia="cs-CZ"/>
        </w:rPr>
        <w:t>Jaká jsou pozitiva a jaká negativa globalizace z hlediska kultury? Uveďte další, která autorka nezmínila</w:t>
      </w:r>
    </w:p>
    <w:p w:rsidR="00C15686" w:rsidRDefault="00C15686" w:rsidP="00AB03ED">
      <w:pPr>
        <w:suppressAutoHyphens w:val="0"/>
        <w:spacing w:after="0" w:line="276" w:lineRule="auto"/>
        <w:ind w:firstLine="0"/>
        <w:rPr>
          <w:rFonts w:ascii="Times New Roman" w:hAnsi="Times New Roman"/>
          <w:lang w:eastAsia="cs-CZ"/>
        </w:rPr>
      </w:pPr>
    </w:p>
    <w:p w:rsidR="00C15686" w:rsidRDefault="00C15686" w:rsidP="00AB03ED">
      <w:pPr>
        <w:suppressAutoHyphens w:val="0"/>
        <w:spacing w:after="0" w:line="276" w:lineRule="auto"/>
        <w:ind w:firstLine="0"/>
        <w:rPr>
          <w:rFonts w:ascii="Times New Roman" w:hAnsi="Times New Roman"/>
          <w:lang w:eastAsia="cs-CZ"/>
        </w:rPr>
      </w:pPr>
    </w:p>
    <w:p w:rsidR="00C15686" w:rsidRDefault="00C15686" w:rsidP="00AB03ED">
      <w:pPr>
        <w:suppressAutoHyphens w:val="0"/>
        <w:spacing w:after="0" w:line="276" w:lineRule="auto"/>
        <w:ind w:firstLine="0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Dodatečné otázky:</w:t>
      </w:r>
    </w:p>
    <w:p w:rsidR="00AB03ED" w:rsidRPr="00C15686" w:rsidRDefault="00AB03ED" w:rsidP="00AB03ED">
      <w:pPr>
        <w:suppressAutoHyphens w:val="0"/>
        <w:spacing w:after="0" w:line="276" w:lineRule="auto"/>
        <w:ind w:firstLine="0"/>
        <w:rPr>
          <w:rFonts w:ascii="Times New Roman" w:hAnsi="Times New Roman"/>
          <w:b/>
          <w:lang w:eastAsia="cs-CZ"/>
        </w:rPr>
      </w:pPr>
      <w:r w:rsidRPr="00C15686">
        <w:rPr>
          <w:rFonts w:ascii="Times New Roman" w:hAnsi="Times New Roman"/>
          <w:b/>
          <w:lang w:eastAsia="cs-CZ"/>
        </w:rPr>
        <w:t xml:space="preserve">U každého z textů rozhodněte, zda se k změnám souvisejícím s procesem globalizace staví spíše pozitivně nebo spíše negativně. Své tvrzení doložte citací </w:t>
      </w:r>
      <w:r w:rsidR="004B1BBE" w:rsidRPr="00C15686">
        <w:rPr>
          <w:rFonts w:ascii="Times New Roman" w:hAnsi="Times New Roman"/>
          <w:b/>
          <w:lang w:eastAsia="cs-CZ"/>
        </w:rPr>
        <w:t>věty či pasáže</w:t>
      </w:r>
      <w:r w:rsidR="00AC3F95" w:rsidRPr="00C15686">
        <w:rPr>
          <w:rFonts w:ascii="Times New Roman" w:hAnsi="Times New Roman"/>
          <w:b/>
          <w:lang w:eastAsia="cs-CZ"/>
        </w:rPr>
        <w:t xml:space="preserve"> </w:t>
      </w:r>
      <w:r w:rsidRPr="00C15686">
        <w:rPr>
          <w:rFonts w:ascii="Times New Roman" w:hAnsi="Times New Roman"/>
          <w:b/>
          <w:lang w:eastAsia="cs-CZ"/>
        </w:rPr>
        <w:t>z textu.</w:t>
      </w:r>
    </w:p>
    <w:p w:rsidR="00A30351" w:rsidRPr="00C15686" w:rsidRDefault="00A30351" w:rsidP="00AB03ED">
      <w:pPr>
        <w:suppressAutoHyphens w:val="0"/>
        <w:spacing w:after="0" w:line="276" w:lineRule="auto"/>
        <w:ind w:firstLine="0"/>
        <w:rPr>
          <w:rFonts w:ascii="Times New Roman" w:hAnsi="Times New Roman"/>
          <w:b/>
          <w:lang w:eastAsia="cs-CZ"/>
        </w:rPr>
      </w:pPr>
    </w:p>
    <w:p w:rsidR="00C15686" w:rsidRPr="00C15686" w:rsidRDefault="00C15686" w:rsidP="00AB03ED">
      <w:pPr>
        <w:suppressAutoHyphens w:val="0"/>
        <w:spacing w:after="0" w:line="276" w:lineRule="auto"/>
        <w:ind w:firstLine="0"/>
        <w:rPr>
          <w:rFonts w:ascii="Times New Roman" w:hAnsi="Times New Roman"/>
          <w:b/>
          <w:lang w:eastAsia="cs-CZ"/>
        </w:rPr>
      </w:pPr>
    </w:p>
    <w:p w:rsidR="00F25BDA" w:rsidRPr="00C15686" w:rsidRDefault="00AB03ED" w:rsidP="00AB03ED">
      <w:pPr>
        <w:suppressAutoHyphens w:val="0"/>
        <w:spacing w:after="0" w:line="276" w:lineRule="auto"/>
        <w:ind w:firstLine="0"/>
        <w:rPr>
          <w:rFonts w:ascii="Times New Roman" w:hAnsi="Times New Roman"/>
          <w:b/>
          <w:lang w:eastAsia="cs-CZ"/>
        </w:rPr>
      </w:pPr>
      <w:r w:rsidRPr="00C15686">
        <w:rPr>
          <w:rFonts w:ascii="Times New Roman" w:hAnsi="Times New Roman"/>
          <w:b/>
          <w:lang w:eastAsia="cs-CZ"/>
        </w:rPr>
        <w:t xml:space="preserve">Který z textů je nejblíže vašemu náhledu na problém globalizace? </w:t>
      </w:r>
    </w:p>
    <w:p w:rsidR="00A30351" w:rsidRPr="00C15686" w:rsidRDefault="00A30351" w:rsidP="00AB03ED">
      <w:pPr>
        <w:suppressAutoHyphens w:val="0"/>
        <w:spacing w:after="0" w:line="276" w:lineRule="auto"/>
        <w:ind w:firstLine="0"/>
        <w:rPr>
          <w:rFonts w:ascii="Times New Roman" w:hAnsi="Times New Roman"/>
          <w:b/>
          <w:lang w:eastAsia="cs-CZ"/>
        </w:rPr>
      </w:pPr>
    </w:p>
    <w:p w:rsidR="00C15686" w:rsidRPr="00C15686" w:rsidRDefault="00C15686" w:rsidP="00AB03ED">
      <w:pPr>
        <w:suppressAutoHyphens w:val="0"/>
        <w:spacing w:after="0" w:line="276" w:lineRule="auto"/>
        <w:ind w:firstLine="0"/>
        <w:rPr>
          <w:rFonts w:ascii="Times New Roman" w:hAnsi="Times New Roman"/>
          <w:b/>
          <w:lang w:eastAsia="cs-CZ"/>
        </w:rPr>
      </w:pPr>
    </w:p>
    <w:p w:rsidR="00AB03ED" w:rsidRPr="00C15686" w:rsidRDefault="00AB03ED" w:rsidP="00AB03ED">
      <w:pPr>
        <w:suppressAutoHyphens w:val="0"/>
        <w:spacing w:after="0" w:line="276" w:lineRule="auto"/>
        <w:ind w:firstLine="0"/>
        <w:rPr>
          <w:rFonts w:ascii="Times New Roman" w:hAnsi="Times New Roman"/>
          <w:b/>
          <w:lang w:eastAsia="cs-CZ"/>
        </w:rPr>
      </w:pPr>
      <w:r w:rsidRPr="00C15686">
        <w:rPr>
          <w:rFonts w:ascii="Times New Roman" w:hAnsi="Times New Roman"/>
          <w:b/>
          <w:lang w:eastAsia="cs-CZ"/>
        </w:rPr>
        <w:t xml:space="preserve">Co vás na ukázkách zaujalo za problém? Čemu byste se chtěli na hodině věnovat více do hloubky? </w:t>
      </w:r>
    </w:p>
    <w:sectPr w:rsidR="00AB03ED" w:rsidRPr="00C15686" w:rsidSect="000834CD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BB1" w:rsidRDefault="002A3BB1" w:rsidP="00BE14C0">
      <w:pPr>
        <w:spacing w:after="0" w:line="240" w:lineRule="auto"/>
      </w:pPr>
      <w:r>
        <w:separator/>
      </w:r>
    </w:p>
  </w:endnote>
  <w:endnote w:type="continuationSeparator" w:id="0">
    <w:p w:rsidR="002A3BB1" w:rsidRDefault="002A3BB1" w:rsidP="00BE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8865"/>
      <w:docPartObj>
        <w:docPartGallery w:val="Page Numbers (Bottom of Page)"/>
        <w:docPartUnique/>
      </w:docPartObj>
    </w:sdtPr>
    <w:sdtEndPr/>
    <w:sdtContent>
      <w:p w:rsidR="00C50373" w:rsidRDefault="0052577B" w:rsidP="000834CD">
        <w:pPr>
          <w:pStyle w:val="Zpat"/>
          <w:jc w:val="right"/>
        </w:pPr>
        <w:r w:rsidRPr="000834CD">
          <w:rPr>
            <w:sz w:val="20"/>
            <w:szCs w:val="20"/>
          </w:rPr>
          <w:fldChar w:fldCharType="begin"/>
        </w:r>
        <w:r w:rsidR="00C50373" w:rsidRPr="000834CD">
          <w:rPr>
            <w:sz w:val="20"/>
            <w:szCs w:val="20"/>
          </w:rPr>
          <w:instrText xml:space="preserve"> PAGE   \* MERGEFORMAT </w:instrText>
        </w:r>
        <w:r w:rsidRPr="000834CD">
          <w:rPr>
            <w:sz w:val="20"/>
            <w:szCs w:val="20"/>
          </w:rPr>
          <w:fldChar w:fldCharType="separate"/>
        </w:r>
        <w:r w:rsidR="00F35223">
          <w:rPr>
            <w:noProof/>
            <w:sz w:val="20"/>
            <w:szCs w:val="20"/>
          </w:rPr>
          <w:t>4</w:t>
        </w:r>
        <w:r w:rsidRPr="000834C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B1" w:rsidRDefault="002A3BB1" w:rsidP="00BE14C0">
      <w:pPr>
        <w:spacing w:after="0" w:line="240" w:lineRule="auto"/>
      </w:pPr>
      <w:r>
        <w:separator/>
      </w:r>
    </w:p>
  </w:footnote>
  <w:footnote w:type="continuationSeparator" w:id="0">
    <w:p w:rsidR="002A3BB1" w:rsidRDefault="002A3BB1" w:rsidP="00BE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73" w:rsidRDefault="00C50373">
    <w:pPr>
      <w:pStyle w:val="Zhlav"/>
    </w:pPr>
    <w:r>
      <w:t>Globalizace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456"/>
    <w:multiLevelType w:val="multilevel"/>
    <w:tmpl w:val="3912DA1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">
    <w:nsid w:val="66CA21C2"/>
    <w:multiLevelType w:val="multilevel"/>
    <w:tmpl w:val="989C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069"/>
    <w:rsid w:val="000023AC"/>
    <w:rsid w:val="0000363E"/>
    <w:rsid w:val="00003F9F"/>
    <w:rsid w:val="0000465C"/>
    <w:rsid w:val="00004F5A"/>
    <w:rsid w:val="00010CC2"/>
    <w:rsid w:val="00010E41"/>
    <w:rsid w:val="00010E95"/>
    <w:rsid w:val="0001424D"/>
    <w:rsid w:val="000148EC"/>
    <w:rsid w:val="00015151"/>
    <w:rsid w:val="00015628"/>
    <w:rsid w:val="000164C4"/>
    <w:rsid w:val="00016C30"/>
    <w:rsid w:val="00017393"/>
    <w:rsid w:val="00017921"/>
    <w:rsid w:val="00020D32"/>
    <w:rsid w:val="00021B93"/>
    <w:rsid w:val="00022ECB"/>
    <w:rsid w:val="0002408B"/>
    <w:rsid w:val="00026B4D"/>
    <w:rsid w:val="0002749B"/>
    <w:rsid w:val="00030D9D"/>
    <w:rsid w:val="00030DB8"/>
    <w:rsid w:val="000338C2"/>
    <w:rsid w:val="00034176"/>
    <w:rsid w:val="00035763"/>
    <w:rsid w:val="00036586"/>
    <w:rsid w:val="0003751B"/>
    <w:rsid w:val="00043550"/>
    <w:rsid w:val="00043A7B"/>
    <w:rsid w:val="00043ADE"/>
    <w:rsid w:val="00043F38"/>
    <w:rsid w:val="00044311"/>
    <w:rsid w:val="0004446C"/>
    <w:rsid w:val="000449B3"/>
    <w:rsid w:val="000450BA"/>
    <w:rsid w:val="00047007"/>
    <w:rsid w:val="00050E19"/>
    <w:rsid w:val="00053C6C"/>
    <w:rsid w:val="00053EA1"/>
    <w:rsid w:val="0005437B"/>
    <w:rsid w:val="000546BA"/>
    <w:rsid w:val="000550BA"/>
    <w:rsid w:val="0005622F"/>
    <w:rsid w:val="00056958"/>
    <w:rsid w:val="00060096"/>
    <w:rsid w:val="00061409"/>
    <w:rsid w:val="000627F2"/>
    <w:rsid w:val="00062B0F"/>
    <w:rsid w:val="000636ED"/>
    <w:rsid w:val="00064512"/>
    <w:rsid w:val="00066C8B"/>
    <w:rsid w:val="00067B14"/>
    <w:rsid w:val="00067C8E"/>
    <w:rsid w:val="00067DB0"/>
    <w:rsid w:val="00070C40"/>
    <w:rsid w:val="00071C48"/>
    <w:rsid w:val="00073DEA"/>
    <w:rsid w:val="00073DEF"/>
    <w:rsid w:val="000749A6"/>
    <w:rsid w:val="00075AC1"/>
    <w:rsid w:val="0007754A"/>
    <w:rsid w:val="0008103C"/>
    <w:rsid w:val="000834CD"/>
    <w:rsid w:val="00083757"/>
    <w:rsid w:val="00083CD7"/>
    <w:rsid w:val="00086DFD"/>
    <w:rsid w:val="00087C11"/>
    <w:rsid w:val="00087C1E"/>
    <w:rsid w:val="0009012C"/>
    <w:rsid w:val="000918D4"/>
    <w:rsid w:val="000927F1"/>
    <w:rsid w:val="000967C3"/>
    <w:rsid w:val="000A0188"/>
    <w:rsid w:val="000A03C4"/>
    <w:rsid w:val="000A06DB"/>
    <w:rsid w:val="000A0D2A"/>
    <w:rsid w:val="000A2C19"/>
    <w:rsid w:val="000A5762"/>
    <w:rsid w:val="000B176A"/>
    <w:rsid w:val="000B36A7"/>
    <w:rsid w:val="000B5345"/>
    <w:rsid w:val="000B6BB1"/>
    <w:rsid w:val="000C0651"/>
    <w:rsid w:val="000C0DAD"/>
    <w:rsid w:val="000C1773"/>
    <w:rsid w:val="000C240B"/>
    <w:rsid w:val="000C511C"/>
    <w:rsid w:val="000C57D1"/>
    <w:rsid w:val="000C5B05"/>
    <w:rsid w:val="000C5D5D"/>
    <w:rsid w:val="000C5FB8"/>
    <w:rsid w:val="000D1E63"/>
    <w:rsid w:val="000D3CC3"/>
    <w:rsid w:val="000D6018"/>
    <w:rsid w:val="000E0E63"/>
    <w:rsid w:val="000E2119"/>
    <w:rsid w:val="000E498E"/>
    <w:rsid w:val="000E62FD"/>
    <w:rsid w:val="000E7FF8"/>
    <w:rsid w:val="000F0E32"/>
    <w:rsid w:val="000F2758"/>
    <w:rsid w:val="000F2B5A"/>
    <w:rsid w:val="00100332"/>
    <w:rsid w:val="00100E91"/>
    <w:rsid w:val="001014E7"/>
    <w:rsid w:val="0010168C"/>
    <w:rsid w:val="001023EA"/>
    <w:rsid w:val="0010383A"/>
    <w:rsid w:val="00103C5E"/>
    <w:rsid w:val="00104412"/>
    <w:rsid w:val="0011056F"/>
    <w:rsid w:val="00110DFB"/>
    <w:rsid w:val="001130F5"/>
    <w:rsid w:val="00115290"/>
    <w:rsid w:val="00115451"/>
    <w:rsid w:val="00115B86"/>
    <w:rsid w:val="001167D0"/>
    <w:rsid w:val="00121008"/>
    <w:rsid w:val="00122BC0"/>
    <w:rsid w:val="0012360E"/>
    <w:rsid w:val="00123AEC"/>
    <w:rsid w:val="00124DDB"/>
    <w:rsid w:val="00126588"/>
    <w:rsid w:val="00126F57"/>
    <w:rsid w:val="001301FC"/>
    <w:rsid w:val="001326FE"/>
    <w:rsid w:val="00134112"/>
    <w:rsid w:val="001341F0"/>
    <w:rsid w:val="0013427B"/>
    <w:rsid w:val="00140E67"/>
    <w:rsid w:val="0014265A"/>
    <w:rsid w:val="00143180"/>
    <w:rsid w:val="00147B9A"/>
    <w:rsid w:val="00150CC0"/>
    <w:rsid w:val="001510B0"/>
    <w:rsid w:val="001551EA"/>
    <w:rsid w:val="00155747"/>
    <w:rsid w:val="0015611C"/>
    <w:rsid w:val="001622E2"/>
    <w:rsid w:val="001712DE"/>
    <w:rsid w:val="001748A9"/>
    <w:rsid w:val="0017569C"/>
    <w:rsid w:val="00180770"/>
    <w:rsid w:val="0018237D"/>
    <w:rsid w:val="00182381"/>
    <w:rsid w:val="00183176"/>
    <w:rsid w:val="00183460"/>
    <w:rsid w:val="00185571"/>
    <w:rsid w:val="00185F2B"/>
    <w:rsid w:val="001865E1"/>
    <w:rsid w:val="00194924"/>
    <w:rsid w:val="00195082"/>
    <w:rsid w:val="00195D6E"/>
    <w:rsid w:val="00195E00"/>
    <w:rsid w:val="00196A9E"/>
    <w:rsid w:val="0019708F"/>
    <w:rsid w:val="001A00D4"/>
    <w:rsid w:val="001A0B43"/>
    <w:rsid w:val="001A14D0"/>
    <w:rsid w:val="001A1F66"/>
    <w:rsid w:val="001A2C6D"/>
    <w:rsid w:val="001A4961"/>
    <w:rsid w:val="001A50B4"/>
    <w:rsid w:val="001A5B2D"/>
    <w:rsid w:val="001A6923"/>
    <w:rsid w:val="001B063C"/>
    <w:rsid w:val="001B0924"/>
    <w:rsid w:val="001B1574"/>
    <w:rsid w:val="001B270D"/>
    <w:rsid w:val="001B6CFD"/>
    <w:rsid w:val="001C14FB"/>
    <w:rsid w:val="001C191E"/>
    <w:rsid w:val="001C1FED"/>
    <w:rsid w:val="001C255C"/>
    <w:rsid w:val="001C3647"/>
    <w:rsid w:val="001C38AE"/>
    <w:rsid w:val="001C3BA0"/>
    <w:rsid w:val="001C4BC1"/>
    <w:rsid w:val="001C6FC8"/>
    <w:rsid w:val="001C7662"/>
    <w:rsid w:val="001D21D9"/>
    <w:rsid w:val="001D493B"/>
    <w:rsid w:val="001D50A2"/>
    <w:rsid w:val="001D55E8"/>
    <w:rsid w:val="001D72EA"/>
    <w:rsid w:val="001E48D1"/>
    <w:rsid w:val="001F080A"/>
    <w:rsid w:val="001F266E"/>
    <w:rsid w:val="001F407F"/>
    <w:rsid w:val="001F72F3"/>
    <w:rsid w:val="001F7955"/>
    <w:rsid w:val="00202CF3"/>
    <w:rsid w:val="002064D8"/>
    <w:rsid w:val="002071D9"/>
    <w:rsid w:val="002133D5"/>
    <w:rsid w:val="002142BA"/>
    <w:rsid w:val="002160D7"/>
    <w:rsid w:val="00216262"/>
    <w:rsid w:val="002179FD"/>
    <w:rsid w:val="002200CB"/>
    <w:rsid w:val="00221E50"/>
    <w:rsid w:val="00222890"/>
    <w:rsid w:val="0022310C"/>
    <w:rsid w:val="00226B0C"/>
    <w:rsid w:val="00230947"/>
    <w:rsid w:val="00232EE1"/>
    <w:rsid w:val="00236B56"/>
    <w:rsid w:val="00236CF8"/>
    <w:rsid w:val="00244136"/>
    <w:rsid w:val="00244B71"/>
    <w:rsid w:val="002526C5"/>
    <w:rsid w:val="002575C8"/>
    <w:rsid w:val="00257DD5"/>
    <w:rsid w:val="00260159"/>
    <w:rsid w:val="00261AB3"/>
    <w:rsid w:val="00262FF4"/>
    <w:rsid w:val="0026379C"/>
    <w:rsid w:val="00263FB0"/>
    <w:rsid w:val="002666AB"/>
    <w:rsid w:val="002666D2"/>
    <w:rsid w:val="00267C48"/>
    <w:rsid w:val="00267E41"/>
    <w:rsid w:val="00272D04"/>
    <w:rsid w:val="002733E4"/>
    <w:rsid w:val="00273F36"/>
    <w:rsid w:val="00274805"/>
    <w:rsid w:val="00276A2D"/>
    <w:rsid w:val="002770A7"/>
    <w:rsid w:val="00277D90"/>
    <w:rsid w:val="0028072C"/>
    <w:rsid w:val="00284F2D"/>
    <w:rsid w:val="00290254"/>
    <w:rsid w:val="002909A4"/>
    <w:rsid w:val="0029160D"/>
    <w:rsid w:val="00292770"/>
    <w:rsid w:val="0029465E"/>
    <w:rsid w:val="00294D61"/>
    <w:rsid w:val="0029621D"/>
    <w:rsid w:val="0029645F"/>
    <w:rsid w:val="00296ED7"/>
    <w:rsid w:val="0029793B"/>
    <w:rsid w:val="002A019A"/>
    <w:rsid w:val="002A0C11"/>
    <w:rsid w:val="002A1776"/>
    <w:rsid w:val="002A2CA2"/>
    <w:rsid w:val="002A314E"/>
    <w:rsid w:val="002A398E"/>
    <w:rsid w:val="002A3BB1"/>
    <w:rsid w:val="002A7DC5"/>
    <w:rsid w:val="002B05B2"/>
    <w:rsid w:val="002B370E"/>
    <w:rsid w:val="002B4763"/>
    <w:rsid w:val="002C09F6"/>
    <w:rsid w:val="002C2840"/>
    <w:rsid w:val="002C298E"/>
    <w:rsid w:val="002C3110"/>
    <w:rsid w:val="002C4D17"/>
    <w:rsid w:val="002C5FC7"/>
    <w:rsid w:val="002C68D1"/>
    <w:rsid w:val="002D1AA8"/>
    <w:rsid w:val="002D30B0"/>
    <w:rsid w:val="002D3547"/>
    <w:rsid w:val="002D377C"/>
    <w:rsid w:val="002D4BDE"/>
    <w:rsid w:val="002D4D5E"/>
    <w:rsid w:val="002D6EAD"/>
    <w:rsid w:val="002E05B1"/>
    <w:rsid w:val="002E2EE0"/>
    <w:rsid w:val="002E4075"/>
    <w:rsid w:val="002E5291"/>
    <w:rsid w:val="002E5328"/>
    <w:rsid w:val="002E5E83"/>
    <w:rsid w:val="002E644B"/>
    <w:rsid w:val="002E741B"/>
    <w:rsid w:val="002F3476"/>
    <w:rsid w:val="002F47D8"/>
    <w:rsid w:val="002F4CB5"/>
    <w:rsid w:val="002F56C8"/>
    <w:rsid w:val="002F5AAD"/>
    <w:rsid w:val="002F694C"/>
    <w:rsid w:val="002F7401"/>
    <w:rsid w:val="00302C29"/>
    <w:rsid w:val="00303BF4"/>
    <w:rsid w:val="00305001"/>
    <w:rsid w:val="00305B2A"/>
    <w:rsid w:val="00305F16"/>
    <w:rsid w:val="003103C6"/>
    <w:rsid w:val="00310814"/>
    <w:rsid w:val="0031314F"/>
    <w:rsid w:val="00321C70"/>
    <w:rsid w:val="0032368D"/>
    <w:rsid w:val="00330686"/>
    <w:rsid w:val="00336F81"/>
    <w:rsid w:val="003422FF"/>
    <w:rsid w:val="003431F0"/>
    <w:rsid w:val="003457B3"/>
    <w:rsid w:val="003458B6"/>
    <w:rsid w:val="00347E6C"/>
    <w:rsid w:val="00347EA8"/>
    <w:rsid w:val="00347F13"/>
    <w:rsid w:val="00350C5C"/>
    <w:rsid w:val="00351087"/>
    <w:rsid w:val="00353DAB"/>
    <w:rsid w:val="003576E9"/>
    <w:rsid w:val="00357C42"/>
    <w:rsid w:val="003650B3"/>
    <w:rsid w:val="00370AD4"/>
    <w:rsid w:val="00371F90"/>
    <w:rsid w:val="00372206"/>
    <w:rsid w:val="0037451D"/>
    <w:rsid w:val="003747D0"/>
    <w:rsid w:val="00374F3F"/>
    <w:rsid w:val="00382B28"/>
    <w:rsid w:val="00382CB1"/>
    <w:rsid w:val="00382F68"/>
    <w:rsid w:val="003835AE"/>
    <w:rsid w:val="00383812"/>
    <w:rsid w:val="00384C9E"/>
    <w:rsid w:val="003862F0"/>
    <w:rsid w:val="00390049"/>
    <w:rsid w:val="00390BEB"/>
    <w:rsid w:val="00392443"/>
    <w:rsid w:val="00392897"/>
    <w:rsid w:val="003928BD"/>
    <w:rsid w:val="003931DA"/>
    <w:rsid w:val="003934AA"/>
    <w:rsid w:val="00394001"/>
    <w:rsid w:val="0039424E"/>
    <w:rsid w:val="00397BDB"/>
    <w:rsid w:val="003A10B5"/>
    <w:rsid w:val="003A12FB"/>
    <w:rsid w:val="003A14FA"/>
    <w:rsid w:val="003A2D5B"/>
    <w:rsid w:val="003B0793"/>
    <w:rsid w:val="003B440F"/>
    <w:rsid w:val="003B6B08"/>
    <w:rsid w:val="003C01DE"/>
    <w:rsid w:val="003C1920"/>
    <w:rsid w:val="003C2848"/>
    <w:rsid w:val="003C3565"/>
    <w:rsid w:val="003C3830"/>
    <w:rsid w:val="003C4BEE"/>
    <w:rsid w:val="003C531C"/>
    <w:rsid w:val="003C576A"/>
    <w:rsid w:val="003C7B1B"/>
    <w:rsid w:val="003D07F8"/>
    <w:rsid w:val="003D4765"/>
    <w:rsid w:val="003D4801"/>
    <w:rsid w:val="003E26CE"/>
    <w:rsid w:val="003E3400"/>
    <w:rsid w:val="003E3A70"/>
    <w:rsid w:val="003E5055"/>
    <w:rsid w:val="003E521C"/>
    <w:rsid w:val="003E5B21"/>
    <w:rsid w:val="003E5E4B"/>
    <w:rsid w:val="003E7C7C"/>
    <w:rsid w:val="003F0D9B"/>
    <w:rsid w:val="003F10BB"/>
    <w:rsid w:val="003F2777"/>
    <w:rsid w:val="003F27C6"/>
    <w:rsid w:val="003F2D52"/>
    <w:rsid w:val="003F3233"/>
    <w:rsid w:val="003F5136"/>
    <w:rsid w:val="003F56D4"/>
    <w:rsid w:val="003F5938"/>
    <w:rsid w:val="0040094D"/>
    <w:rsid w:val="00402319"/>
    <w:rsid w:val="00403F9C"/>
    <w:rsid w:val="00406255"/>
    <w:rsid w:val="00410676"/>
    <w:rsid w:val="004121B9"/>
    <w:rsid w:val="0041325E"/>
    <w:rsid w:val="004135CA"/>
    <w:rsid w:val="00416BB5"/>
    <w:rsid w:val="0041770A"/>
    <w:rsid w:val="004213A9"/>
    <w:rsid w:val="00421BB4"/>
    <w:rsid w:val="0042474E"/>
    <w:rsid w:val="0042541B"/>
    <w:rsid w:val="0042570C"/>
    <w:rsid w:val="00426648"/>
    <w:rsid w:val="00432C2B"/>
    <w:rsid w:val="00433C10"/>
    <w:rsid w:val="00435964"/>
    <w:rsid w:val="00435AC4"/>
    <w:rsid w:val="004402BC"/>
    <w:rsid w:val="00441FDB"/>
    <w:rsid w:val="0044200D"/>
    <w:rsid w:val="00443BFF"/>
    <w:rsid w:val="00444236"/>
    <w:rsid w:val="00445B5A"/>
    <w:rsid w:val="00445E08"/>
    <w:rsid w:val="0044613E"/>
    <w:rsid w:val="00446DA4"/>
    <w:rsid w:val="00451659"/>
    <w:rsid w:val="00453C06"/>
    <w:rsid w:val="00457003"/>
    <w:rsid w:val="004614B8"/>
    <w:rsid w:val="004632DA"/>
    <w:rsid w:val="00463D99"/>
    <w:rsid w:val="004651C0"/>
    <w:rsid w:val="004655D9"/>
    <w:rsid w:val="004671EE"/>
    <w:rsid w:val="00473076"/>
    <w:rsid w:val="00475223"/>
    <w:rsid w:val="004806AB"/>
    <w:rsid w:val="00480FE5"/>
    <w:rsid w:val="00481E48"/>
    <w:rsid w:val="00485A96"/>
    <w:rsid w:val="0048730C"/>
    <w:rsid w:val="00487FAC"/>
    <w:rsid w:val="004911A9"/>
    <w:rsid w:val="00491D55"/>
    <w:rsid w:val="0049297C"/>
    <w:rsid w:val="00496894"/>
    <w:rsid w:val="00496F0B"/>
    <w:rsid w:val="00497225"/>
    <w:rsid w:val="004A02C8"/>
    <w:rsid w:val="004A0CBF"/>
    <w:rsid w:val="004A14DA"/>
    <w:rsid w:val="004A1823"/>
    <w:rsid w:val="004A331E"/>
    <w:rsid w:val="004A3856"/>
    <w:rsid w:val="004A5257"/>
    <w:rsid w:val="004A58E0"/>
    <w:rsid w:val="004A5BF2"/>
    <w:rsid w:val="004B10F6"/>
    <w:rsid w:val="004B1BBE"/>
    <w:rsid w:val="004B2CB7"/>
    <w:rsid w:val="004B6470"/>
    <w:rsid w:val="004B64B3"/>
    <w:rsid w:val="004B6D94"/>
    <w:rsid w:val="004C07A4"/>
    <w:rsid w:val="004C23E2"/>
    <w:rsid w:val="004C2474"/>
    <w:rsid w:val="004C3D39"/>
    <w:rsid w:val="004C6A64"/>
    <w:rsid w:val="004D13D7"/>
    <w:rsid w:val="004D1A7F"/>
    <w:rsid w:val="004D20A5"/>
    <w:rsid w:val="004D2185"/>
    <w:rsid w:val="004D544B"/>
    <w:rsid w:val="004D65EF"/>
    <w:rsid w:val="004D6F65"/>
    <w:rsid w:val="004D6FED"/>
    <w:rsid w:val="004D7759"/>
    <w:rsid w:val="004E1179"/>
    <w:rsid w:val="004E1967"/>
    <w:rsid w:val="004E1FFE"/>
    <w:rsid w:val="004E201D"/>
    <w:rsid w:val="004E66B8"/>
    <w:rsid w:val="004E76CD"/>
    <w:rsid w:val="004F287A"/>
    <w:rsid w:val="004F4CB2"/>
    <w:rsid w:val="004F5EC5"/>
    <w:rsid w:val="004F70BF"/>
    <w:rsid w:val="004F73E9"/>
    <w:rsid w:val="00500106"/>
    <w:rsid w:val="00500DAF"/>
    <w:rsid w:val="005031EC"/>
    <w:rsid w:val="0050452C"/>
    <w:rsid w:val="005101F7"/>
    <w:rsid w:val="00512532"/>
    <w:rsid w:val="00513906"/>
    <w:rsid w:val="005150A3"/>
    <w:rsid w:val="00520608"/>
    <w:rsid w:val="00520CDE"/>
    <w:rsid w:val="0052347D"/>
    <w:rsid w:val="00523AB9"/>
    <w:rsid w:val="005249A6"/>
    <w:rsid w:val="00524DE4"/>
    <w:rsid w:val="0052577B"/>
    <w:rsid w:val="005267A5"/>
    <w:rsid w:val="00531DE5"/>
    <w:rsid w:val="005349EE"/>
    <w:rsid w:val="00535A48"/>
    <w:rsid w:val="00537C70"/>
    <w:rsid w:val="00541726"/>
    <w:rsid w:val="005427E3"/>
    <w:rsid w:val="00542973"/>
    <w:rsid w:val="00543F5C"/>
    <w:rsid w:val="00544A67"/>
    <w:rsid w:val="00544CC1"/>
    <w:rsid w:val="00544D67"/>
    <w:rsid w:val="00545E26"/>
    <w:rsid w:val="00545E38"/>
    <w:rsid w:val="00546E00"/>
    <w:rsid w:val="0054765E"/>
    <w:rsid w:val="005477EF"/>
    <w:rsid w:val="00550751"/>
    <w:rsid w:val="00550FEB"/>
    <w:rsid w:val="00551C72"/>
    <w:rsid w:val="00555C11"/>
    <w:rsid w:val="00556D52"/>
    <w:rsid w:val="00557483"/>
    <w:rsid w:val="00557D26"/>
    <w:rsid w:val="00557E4A"/>
    <w:rsid w:val="00563CEB"/>
    <w:rsid w:val="0056442B"/>
    <w:rsid w:val="005670E7"/>
    <w:rsid w:val="005708C1"/>
    <w:rsid w:val="00575EE9"/>
    <w:rsid w:val="0057742B"/>
    <w:rsid w:val="005817EA"/>
    <w:rsid w:val="00581B57"/>
    <w:rsid w:val="00582A3D"/>
    <w:rsid w:val="0058308C"/>
    <w:rsid w:val="00584C4D"/>
    <w:rsid w:val="005866A6"/>
    <w:rsid w:val="005866BA"/>
    <w:rsid w:val="00586D48"/>
    <w:rsid w:val="00587CFC"/>
    <w:rsid w:val="00587D7C"/>
    <w:rsid w:val="00587E02"/>
    <w:rsid w:val="00592100"/>
    <w:rsid w:val="0059266A"/>
    <w:rsid w:val="00594315"/>
    <w:rsid w:val="00594A83"/>
    <w:rsid w:val="00595C7C"/>
    <w:rsid w:val="00596E79"/>
    <w:rsid w:val="005976BD"/>
    <w:rsid w:val="00597F70"/>
    <w:rsid w:val="005A0389"/>
    <w:rsid w:val="005A4F16"/>
    <w:rsid w:val="005A7E04"/>
    <w:rsid w:val="005B4D64"/>
    <w:rsid w:val="005B6AE4"/>
    <w:rsid w:val="005C07A1"/>
    <w:rsid w:val="005C1319"/>
    <w:rsid w:val="005C1C68"/>
    <w:rsid w:val="005C4430"/>
    <w:rsid w:val="005C4632"/>
    <w:rsid w:val="005C4B32"/>
    <w:rsid w:val="005C5172"/>
    <w:rsid w:val="005C5294"/>
    <w:rsid w:val="005C5ED3"/>
    <w:rsid w:val="005C6CDA"/>
    <w:rsid w:val="005D0D24"/>
    <w:rsid w:val="005D18EF"/>
    <w:rsid w:val="005D23B5"/>
    <w:rsid w:val="005D3341"/>
    <w:rsid w:val="005D3630"/>
    <w:rsid w:val="005D54D4"/>
    <w:rsid w:val="005D6EA4"/>
    <w:rsid w:val="005E1AD8"/>
    <w:rsid w:val="005E2442"/>
    <w:rsid w:val="005E441B"/>
    <w:rsid w:val="005E4591"/>
    <w:rsid w:val="005E4B24"/>
    <w:rsid w:val="005F0CAD"/>
    <w:rsid w:val="005F157E"/>
    <w:rsid w:val="005F27CB"/>
    <w:rsid w:val="005F3C14"/>
    <w:rsid w:val="005F5CEE"/>
    <w:rsid w:val="005F677F"/>
    <w:rsid w:val="00600F78"/>
    <w:rsid w:val="006079DA"/>
    <w:rsid w:val="00612887"/>
    <w:rsid w:val="006132BB"/>
    <w:rsid w:val="00613629"/>
    <w:rsid w:val="00613E3B"/>
    <w:rsid w:val="0062093A"/>
    <w:rsid w:val="0062100B"/>
    <w:rsid w:val="0062456D"/>
    <w:rsid w:val="00624EE5"/>
    <w:rsid w:val="006261A5"/>
    <w:rsid w:val="006321D3"/>
    <w:rsid w:val="00633392"/>
    <w:rsid w:val="0063444E"/>
    <w:rsid w:val="00634C39"/>
    <w:rsid w:val="00635A8C"/>
    <w:rsid w:val="006376C7"/>
    <w:rsid w:val="00637F54"/>
    <w:rsid w:val="00641CFB"/>
    <w:rsid w:val="00642B8C"/>
    <w:rsid w:val="00642FB8"/>
    <w:rsid w:val="00647702"/>
    <w:rsid w:val="00650E59"/>
    <w:rsid w:val="0065149F"/>
    <w:rsid w:val="006574CA"/>
    <w:rsid w:val="00657C02"/>
    <w:rsid w:val="0066058E"/>
    <w:rsid w:val="00660895"/>
    <w:rsid w:val="006608DD"/>
    <w:rsid w:val="00662A0B"/>
    <w:rsid w:val="00662C89"/>
    <w:rsid w:val="00662F7E"/>
    <w:rsid w:val="006670E7"/>
    <w:rsid w:val="00673B03"/>
    <w:rsid w:val="00676B3E"/>
    <w:rsid w:val="006775C2"/>
    <w:rsid w:val="00677F3D"/>
    <w:rsid w:val="00680C5F"/>
    <w:rsid w:val="00682C68"/>
    <w:rsid w:val="00683CB8"/>
    <w:rsid w:val="00683F06"/>
    <w:rsid w:val="006868D4"/>
    <w:rsid w:val="00687BB6"/>
    <w:rsid w:val="00691AD5"/>
    <w:rsid w:val="00691B0F"/>
    <w:rsid w:val="006921D8"/>
    <w:rsid w:val="00692DC4"/>
    <w:rsid w:val="0069396C"/>
    <w:rsid w:val="006942B8"/>
    <w:rsid w:val="00694609"/>
    <w:rsid w:val="00695512"/>
    <w:rsid w:val="00697A20"/>
    <w:rsid w:val="006A0857"/>
    <w:rsid w:val="006A0D29"/>
    <w:rsid w:val="006A3702"/>
    <w:rsid w:val="006A4B35"/>
    <w:rsid w:val="006A55FD"/>
    <w:rsid w:val="006A56A5"/>
    <w:rsid w:val="006B01D2"/>
    <w:rsid w:val="006B057E"/>
    <w:rsid w:val="006B18BC"/>
    <w:rsid w:val="006B2589"/>
    <w:rsid w:val="006B460B"/>
    <w:rsid w:val="006B60DA"/>
    <w:rsid w:val="006B7A34"/>
    <w:rsid w:val="006B7D13"/>
    <w:rsid w:val="006C023F"/>
    <w:rsid w:val="006C0AD6"/>
    <w:rsid w:val="006C0D09"/>
    <w:rsid w:val="006C0F8F"/>
    <w:rsid w:val="006C2B2A"/>
    <w:rsid w:val="006C3C2E"/>
    <w:rsid w:val="006C4E81"/>
    <w:rsid w:val="006C7196"/>
    <w:rsid w:val="006D09FC"/>
    <w:rsid w:val="006D2985"/>
    <w:rsid w:val="006D43D5"/>
    <w:rsid w:val="006E1A77"/>
    <w:rsid w:val="006E2900"/>
    <w:rsid w:val="006E65AC"/>
    <w:rsid w:val="006F5A87"/>
    <w:rsid w:val="006F63C4"/>
    <w:rsid w:val="006F6B22"/>
    <w:rsid w:val="00700CA5"/>
    <w:rsid w:val="0070218F"/>
    <w:rsid w:val="007075B9"/>
    <w:rsid w:val="00707F21"/>
    <w:rsid w:val="00710092"/>
    <w:rsid w:val="00711A9B"/>
    <w:rsid w:val="00712544"/>
    <w:rsid w:val="0071284D"/>
    <w:rsid w:val="00715A6D"/>
    <w:rsid w:val="007161C9"/>
    <w:rsid w:val="007163B7"/>
    <w:rsid w:val="007201B7"/>
    <w:rsid w:val="007224BF"/>
    <w:rsid w:val="00723482"/>
    <w:rsid w:val="0072492A"/>
    <w:rsid w:val="007264CD"/>
    <w:rsid w:val="00727756"/>
    <w:rsid w:val="00730124"/>
    <w:rsid w:val="00730810"/>
    <w:rsid w:val="007310B8"/>
    <w:rsid w:val="00731BE5"/>
    <w:rsid w:val="00732728"/>
    <w:rsid w:val="0073436C"/>
    <w:rsid w:val="00734D85"/>
    <w:rsid w:val="007438BA"/>
    <w:rsid w:val="00746250"/>
    <w:rsid w:val="007465CB"/>
    <w:rsid w:val="00746818"/>
    <w:rsid w:val="00746D28"/>
    <w:rsid w:val="00746E3D"/>
    <w:rsid w:val="00751FCE"/>
    <w:rsid w:val="00753DAB"/>
    <w:rsid w:val="00755B0B"/>
    <w:rsid w:val="00755B8F"/>
    <w:rsid w:val="00756BC4"/>
    <w:rsid w:val="00757167"/>
    <w:rsid w:val="00763480"/>
    <w:rsid w:val="0076391F"/>
    <w:rsid w:val="007645CD"/>
    <w:rsid w:val="00767116"/>
    <w:rsid w:val="00770008"/>
    <w:rsid w:val="00772699"/>
    <w:rsid w:val="00775408"/>
    <w:rsid w:val="007828D6"/>
    <w:rsid w:val="00784D14"/>
    <w:rsid w:val="00790342"/>
    <w:rsid w:val="00790DC4"/>
    <w:rsid w:val="00794A45"/>
    <w:rsid w:val="007960BB"/>
    <w:rsid w:val="0079740D"/>
    <w:rsid w:val="00797CF6"/>
    <w:rsid w:val="007A0938"/>
    <w:rsid w:val="007A669D"/>
    <w:rsid w:val="007A7987"/>
    <w:rsid w:val="007A7F4E"/>
    <w:rsid w:val="007B5B94"/>
    <w:rsid w:val="007B600C"/>
    <w:rsid w:val="007B6776"/>
    <w:rsid w:val="007B73E0"/>
    <w:rsid w:val="007C0F26"/>
    <w:rsid w:val="007C1433"/>
    <w:rsid w:val="007C1A60"/>
    <w:rsid w:val="007C328E"/>
    <w:rsid w:val="007C3D55"/>
    <w:rsid w:val="007C4D9D"/>
    <w:rsid w:val="007C6968"/>
    <w:rsid w:val="007C7439"/>
    <w:rsid w:val="007C78FD"/>
    <w:rsid w:val="007D1BAE"/>
    <w:rsid w:val="007D2E4B"/>
    <w:rsid w:val="007D3850"/>
    <w:rsid w:val="007D386E"/>
    <w:rsid w:val="007D5C76"/>
    <w:rsid w:val="007D6E6C"/>
    <w:rsid w:val="007E05FD"/>
    <w:rsid w:val="007E0FFA"/>
    <w:rsid w:val="007E1285"/>
    <w:rsid w:val="007E24E4"/>
    <w:rsid w:val="007E47AA"/>
    <w:rsid w:val="007E4C2B"/>
    <w:rsid w:val="007E748A"/>
    <w:rsid w:val="007E76F3"/>
    <w:rsid w:val="007F02DA"/>
    <w:rsid w:val="007F0FBF"/>
    <w:rsid w:val="007F2EDB"/>
    <w:rsid w:val="007F390B"/>
    <w:rsid w:val="007F45BE"/>
    <w:rsid w:val="007F503B"/>
    <w:rsid w:val="007F5CC7"/>
    <w:rsid w:val="007F753E"/>
    <w:rsid w:val="0080285E"/>
    <w:rsid w:val="00805350"/>
    <w:rsid w:val="00806502"/>
    <w:rsid w:val="00814E54"/>
    <w:rsid w:val="00817113"/>
    <w:rsid w:val="00821A54"/>
    <w:rsid w:val="008225F4"/>
    <w:rsid w:val="008233F6"/>
    <w:rsid w:val="00825D49"/>
    <w:rsid w:val="00825F0C"/>
    <w:rsid w:val="00826E9B"/>
    <w:rsid w:val="00827ACD"/>
    <w:rsid w:val="00827FBF"/>
    <w:rsid w:val="00833DF5"/>
    <w:rsid w:val="00834D9E"/>
    <w:rsid w:val="00835010"/>
    <w:rsid w:val="00835C94"/>
    <w:rsid w:val="00836AE6"/>
    <w:rsid w:val="008378D9"/>
    <w:rsid w:val="008413D7"/>
    <w:rsid w:val="008417C5"/>
    <w:rsid w:val="00843879"/>
    <w:rsid w:val="008438E8"/>
    <w:rsid w:val="00843FC7"/>
    <w:rsid w:val="00845051"/>
    <w:rsid w:val="0084530D"/>
    <w:rsid w:val="008453CE"/>
    <w:rsid w:val="00845E22"/>
    <w:rsid w:val="00847E09"/>
    <w:rsid w:val="00855F83"/>
    <w:rsid w:val="00856BC3"/>
    <w:rsid w:val="0085757C"/>
    <w:rsid w:val="008633AD"/>
    <w:rsid w:val="008636B8"/>
    <w:rsid w:val="0086729E"/>
    <w:rsid w:val="00867901"/>
    <w:rsid w:val="00871A24"/>
    <w:rsid w:val="00871D68"/>
    <w:rsid w:val="00872290"/>
    <w:rsid w:val="00873412"/>
    <w:rsid w:val="0087351D"/>
    <w:rsid w:val="0087432B"/>
    <w:rsid w:val="00874963"/>
    <w:rsid w:val="00875E0B"/>
    <w:rsid w:val="00875FF7"/>
    <w:rsid w:val="008762E0"/>
    <w:rsid w:val="00880428"/>
    <w:rsid w:val="00880D70"/>
    <w:rsid w:val="00881F78"/>
    <w:rsid w:val="0088589A"/>
    <w:rsid w:val="00887526"/>
    <w:rsid w:val="00890DC8"/>
    <w:rsid w:val="00891271"/>
    <w:rsid w:val="0089220D"/>
    <w:rsid w:val="008923F2"/>
    <w:rsid w:val="008934E9"/>
    <w:rsid w:val="0089484D"/>
    <w:rsid w:val="00895B1B"/>
    <w:rsid w:val="008A14E9"/>
    <w:rsid w:val="008A52DB"/>
    <w:rsid w:val="008A570A"/>
    <w:rsid w:val="008B088F"/>
    <w:rsid w:val="008B144E"/>
    <w:rsid w:val="008B2194"/>
    <w:rsid w:val="008B3341"/>
    <w:rsid w:val="008B53D4"/>
    <w:rsid w:val="008C3C12"/>
    <w:rsid w:val="008C7B19"/>
    <w:rsid w:val="008D116B"/>
    <w:rsid w:val="008D1CBB"/>
    <w:rsid w:val="008D23EE"/>
    <w:rsid w:val="008D3B69"/>
    <w:rsid w:val="008D4B74"/>
    <w:rsid w:val="008E0F74"/>
    <w:rsid w:val="008E115A"/>
    <w:rsid w:val="008E28FF"/>
    <w:rsid w:val="008E4A8C"/>
    <w:rsid w:val="008E50C1"/>
    <w:rsid w:val="008E51D4"/>
    <w:rsid w:val="008E582E"/>
    <w:rsid w:val="008E5DD2"/>
    <w:rsid w:val="008E61FB"/>
    <w:rsid w:val="008E67B9"/>
    <w:rsid w:val="008E68F0"/>
    <w:rsid w:val="008E7E11"/>
    <w:rsid w:val="008F6DAE"/>
    <w:rsid w:val="008F79A6"/>
    <w:rsid w:val="00901973"/>
    <w:rsid w:val="00902D93"/>
    <w:rsid w:val="00906936"/>
    <w:rsid w:val="00910AA4"/>
    <w:rsid w:val="00911006"/>
    <w:rsid w:val="00913236"/>
    <w:rsid w:val="0091479E"/>
    <w:rsid w:val="009147AD"/>
    <w:rsid w:val="00915E60"/>
    <w:rsid w:val="00916133"/>
    <w:rsid w:val="009238B5"/>
    <w:rsid w:val="00924328"/>
    <w:rsid w:val="009309E6"/>
    <w:rsid w:val="00940D40"/>
    <w:rsid w:val="00941573"/>
    <w:rsid w:val="00941C18"/>
    <w:rsid w:val="00941ED7"/>
    <w:rsid w:val="00942FD8"/>
    <w:rsid w:val="00943F80"/>
    <w:rsid w:val="00946B83"/>
    <w:rsid w:val="00951041"/>
    <w:rsid w:val="009510CB"/>
    <w:rsid w:val="00951D74"/>
    <w:rsid w:val="00953A9D"/>
    <w:rsid w:val="00956E3F"/>
    <w:rsid w:val="009613DD"/>
    <w:rsid w:val="0096610B"/>
    <w:rsid w:val="00967182"/>
    <w:rsid w:val="009766AB"/>
    <w:rsid w:val="00977BFD"/>
    <w:rsid w:val="009822D8"/>
    <w:rsid w:val="00983A99"/>
    <w:rsid w:val="00986CA1"/>
    <w:rsid w:val="00990503"/>
    <w:rsid w:val="0099120F"/>
    <w:rsid w:val="009919CF"/>
    <w:rsid w:val="009940FC"/>
    <w:rsid w:val="009942E0"/>
    <w:rsid w:val="009A0147"/>
    <w:rsid w:val="009A2066"/>
    <w:rsid w:val="009A251F"/>
    <w:rsid w:val="009A36F5"/>
    <w:rsid w:val="009A3713"/>
    <w:rsid w:val="009A5676"/>
    <w:rsid w:val="009A6546"/>
    <w:rsid w:val="009A6FF8"/>
    <w:rsid w:val="009B142E"/>
    <w:rsid w:val="009B2C67"/>
    <w:rsid w:val="009C026F"/>
    <w:rsid w:val="009C19DE"/>
    <w:rsid w:val="009C1F44"/>
    <w:rsid w:val="009C34CF"/>
    <w:rsid w:val="009C5287"/>
    <w:rsid w:val="009C635B"/>
    <w:rsid w:val="009C71B6"/>
    <w:rsid w:val="009D19A8"/>
    <w:rsid w:val="009D19ED"/>
    <w:rsid w:val="009D3386"/>
    <w:rsid w:val="009D475B"/>
    <w:rsid w:val="009D7B33"/>
    <w:rsid w:val="009E156C"/>
    <w:rsid w:val="009E26FD"/>
    <w:rsid w:val="009E2B69"/>
    <w:rsid w:val="009E609A"/>
    <w:rsid w:val="009E6E1B"/>
    <w:rsid w:val="009F1088"/>
    <w:rsid w:val="009F23D8"/>
    <w:rsid w:val="009F2E03"/>
    <w:rsid w:val="009F35A1"/>
    <w:rsid w:val="009F3B86"/>
    <w:rsid w:val="009F41EF"/>
    <w:rsid w:val="009F7367"/>
    <w:rsid w:val="00A0010E"/>
    <w:rsid w:val="00A00341"/>
    <w:rsid w:val="00A042DD"/>
    <w:rsid w:val="00A13D88"/>
    <w:rsid w:val="00A157B0"/>
    <w:rsid w:val="00A17EFF"/>
    <w:rsid w:val="00A252C3"/>
    <w:rsid w:val="00A27313"/>
    <w:rsid w:val="00A27FF7"/>
    <w:rsid w:val="00A30351"/>
    <w:rsid w:val="00A31F82"/>
    <w:rsid w:val="00A32663"/>
    <w:rsid w:val="00A32ECF"/>
    <w:rsid w:val="00A366DA"/>
    <w:rsid w:val="00A37D74"/>
    <w:rsid w:val="00A4004A"/>
    <w:rsid w:val="00A40986"/>
    <w:rsid w:val="00A41063"/>
    <w:rsid w:val="00A41C80"/>
    <w:rsid w:val="00A42B7A"/>
    <w:rsid w:val="00A4406C"/>
    <w:rsid w:val="00A44151"/>
    <w:rsid w:val="00A46A5A"/>
    <w:rsid w:val="00A476D8"/>
    <w:rsid w:val="00A47FDA"/>
    <w:rsid w:val="00A54325"/>
    <w:rsid w:val="00A60D62"/>
    <w:rsid w:val="00A62134"/>
    <w:rsid w:val="00A627C5"/>
    <w:rsid w:val="00A636F7"/>
    <w:rsid w:val="00A63D8D"/>
    <w:rsid w:val="00A64F97"/>
    <w:rsid w:val="00A652C6"/>
    <w:rsid w:val="00A670B7"/>
    <w:rsid w:val="00A67E2A"/>
    <w:rsid w:val="00A71621"/>
    <w:rsid w:val="00A71671"/>
    <w:rsid w:val="00A74852"/>
    <w:rsid w:val="00A76465"/>
    <w:rsid w:val="00A80871"/>
    <w:rsid w:val="00A828D6"/>
    <w:rsid w:val="00A84F58"/>
    <w:rsid w:val="00A85579"/>
    <w:rsid w:val="00A9033C"/>
    <w:rsid w:val="00A909BF"/>
    <w:rsid w:val="00A91523"/>
    <w:rsid w:val="00A95EF4"/>
    <w:rsid w:val="00A96A30"/>
    <w:rsid w:val="00AA0E8C"/>
    <w:rsid w:val="00AA1AC1"/>
    <w:rsid w:val="00AA3422"/>
    <w:rsid w:val="00AA4012"/>
    <w:rsid w:val="00AA40C9"/>
    <w:rsid w:val="00AA5491"/>
    <w:rsid w:val="00AA6124"/>
    <w:rsid w:val="00AA6308"/>
    <w:rsid w:val="00AA63A9"/>
    <w:rsid w:val="00AB0132"/>
    <w:rsid w:val="00AB03ED"/>
    <w:rsid w:val="00AB249A"/>
    <w:rsid w:val="00AC0D00"/>
    <w:rsid w:val="00AC12D0"/>
    <w:rsid w:val="00AC3F95"/>
    <w:rsid w:val="00AD256A"/>
    <w:rsid w:val="00AD30A6"/>
    <w:rsid w:val="00AD3A7A"/>
    <w:rsid w:val="00AD45BD"/>
    <w:rsid w:val="00AE054F"/>
    <w:rsid w:val="00AE0DB4"/>
    <w:rsid w:val="00AE262A"/>
    <w:rsid w:val="00AE2B26"/>
    <w:rsid w:val="00AE7387"/>
    <w:rsid w:val="00AF09F5"/>
    <w:rsid w:val="00AF122E"/>
    <w:rsid w:val="00AF2C64"/>
    <w:rsid w:val="00AF2F19"/>
    <w:rsid w:val="00AF4171"/>
    <w:rsid w:val="00AF58EE"/>
    <w:rsid w:val="00AF5C83"/>
    <w:rsid w:val="00B00407"/>
    <w:rsid w:val="00B03CCB"/>
    <w:rsid w:val="00B04125"/>
    <w:rsid w:val="00B06F05"/>
    <w:rsid w:val="00B119D0"/>
    <w:rsid w:val="00B119EF"/>
    <w:rsid w:val="00B1251E"/>
    <w:rsid w:val="00B1259A"/>
    <w:rsid w:val="00B129AD"/>
    <w:rsid w:val="00B16E51"/>
    <w:rsid w:val="00B17063"/>
    <w:rsid w:val="00B175DE"/>
    <w:rsid w:val="00B21BFF"/>
    <w:rsid w:val="00B22EF5"/>
    <w:rsid w:val="00B24795"/>
    <w:rsid w:val="00B25DE3"/>
    <w:rsid w:val="00B261E0"/>
    <w:rsid w:val="00B276A4"/>
    <w:rsid w:val="00B306F1"/>
    <w:rsid w:val="00B326DC"/>
    <w:rsid w:val="00B34130"/>
    <w:rsid w:val="00B35023"/>
    <w:rsid w:val="00B36950"/>
    <w:rsid w:val="00B4107C"/>
    <w:rsid w:val="00B417EC"/>
    <w:rsid w:val="00B47153"/>
    <w:rsid w:val="00B474BA"/>
    <w:rsid w:val="00B47F0B"/>
    <w:rsid w:val="00B50EC1"/>
    <w:rsid w:val="00B51400"/>
    <w:rsid w:val="00B51726"/>
    <w:rsid w:val="00B517CB"/>
    <w:rsid w:val="00B526F5"/>
    <w:rsid w:val="00B527AD"/>
    <w:rsid w:val="00B52CB9"/>
    <w:rsid w:val="00B53872"/>
    <w:rsid w:val="00B55171"/>
    <w:rsid w:val="00B57E39"/>
    <w:rsid w:val="00B617B0"/>
    <w:rsid w:val="00B622C4"/>
    <w:rsid w:val="00B64824"/>
    <w:rsid w:val="00B64EBF"/>
    <w:rsid w:val="00B66355"/>
    <w:rsid w:val="00B66D64"/>
    <w:rsid w:val="00B71F7F"/>
    <w:rsid w:val="00B74490"/>
    <w:rsid w:val="00B74794"/>
    <w:rsid w:val="00B749A3"/>
    <w:rsid w:val="00B76AB6"/>
    <w:rsid w:val="00B803B9"/>
    <w:rsid w:val="00B80767"/>
    <w:rsid w:val="00B81884"/>
    <w:rsid w:val="00B825A1"/>
    <w:rsid w:val="00B83DE9"/>
    <w:rsid w:val="00B868B1"/>
    <w:rsid w:val="00B86E25"/>
    <w:rsid w:val="00B92972"/>
    <w:rsid w:val="00B93F90"/>
    <w:rsid w:val="00B94631"/>
    <w:rsid w:val="00B9509A"/>
    <w:rsid w:val="00B950B0"/>
    <w:rsid w:val="00B95703"/>
    <w:rsid w:val="00B96262"/>
    <w:rsid w:val="00B96B06"/>
    <w:rsid w:val="00B97A75"/>
    <w:rsid w:val="00B97CC3"/>
    <w:rsid w:val="00BA10EE"/>
    <w:rsid w:val="00BA1F1A"/>
    <w:rsid w:val="00BA6080"/>
    <w:rsid w:val="00BA7032"/>
    <w:rsid w:val="00BA750B"/>
    <w:rsid w:val="00BA7DF2"/>
    <w:rsid w:val="00BB2978"/>
    <w:rsid w:val="00BB42A1"/>
    <w:rsid w:val="00BB5A81"/>
    <w:rsid w:val="00BC05E3"/>
    <w:rsid w:val="00BC0799"/>
    <w:rsid w:val="00BC5A82"/>
    <w:rsid w:val="00BC5C4C"/>
    <w:rsid w:val="00BC63B5"/>
    <w:rsid w:val="00BC63CA"/>
    <w:rsid w:val="00BC7480"/>
    <w:rsid w:val="00BD008B"/>
    <w:rsid w:val="00BD06EE"/>
    <w:rsid w:val="00BD080F"/>
    <w:rsid w:val="00BD5158"/>
    <w:rsid w:val="00BD57B2"/>
    <w:rsid w:val="00BD65E0"/>
    <w:rsid w:val="00BD73B2"/>
    <w:rsid w:val="00BD79F8"/>
    <w:rsid w:val="00BE0C67"/>
    <w:rsid w:val="00BE1150"/>
    <w:rsid w:val="00BE14C0"/>
    <w:rsid w:val="00BE4F5B"/>
    <w:rsid w:val="00BE7262"/>
    <w:rsid w:val="00BE780D"/>
    <w:rsid w:val="00BF054E"/>
    <w:rsid w:val="00BF0919"/>
    <w:rsid w:val="00BF3664"/>
    <w:rsid w:val="00BF3FE7"/>
    <w:rsid w:val="00BF4037"/>
    <w:rsid w:val="00C0077D"/>
    <w:rsid w:val="00C06775"/>
    <w:rsid w:val="00C11032"/>
    <w:rsid w:val="00C139A8"/>
    <w:rsid w:val="00C149CE"/>
    <w:rsid w:val="00C14E70"/>
    <w:rsid w:val="00C15031"/>
    <w:rsid w:val="00C150CB"/>
    <w:rsid w:val="00C15686"/>
    <w:rsid w:val="00C17AAD"/>
    <w:rsid w:val="00C209A6"/>
    <w:rsid w:val="00C230C5"/>
    <w:rsid w:val="00C23E4D"/>
    <w:rsid w:val="00C23FCF"/>
    <w:rsid w:val="00C24727"/>
    <w:rsid w:val="00C27C8D"/>
    <w:rsid w:val="00C30820"/>
    <w:rsid w:val="00C327F3"/>
    <w:rsid w:val="00C3339D"/>
    <w:rsid w:val="00C341A7"/>
    <w:rsid w:val="00C36A7C"/>
    <w:rsid w:val="00C414B6"/>
    <w:rsid w:val="00C41768"/>
    <w:rsid w:val="00C41AF0"/>
    <w:rsid w:val="00C43FB5"/>
    <w:rsid w:val="00C44868"/>
    <w:rsid w:val="00C473CD"/>
    <w:rsid w:val="00C47AF7"/>
    <w:rsid w:val="00C502D1"/>
    <w:rsid w:val="00C50373"/>
    <w:rsid w:val="00C5060F"/>
    <w:rsid w:val="00C525BE"/>
    <w:rsid w:val="00C52C40"/>
    <w:rsid w:val="00C53D68"/>
    <w:rsid w:val="00C54C61"/>
    <w:rsid w:val="00C55D3E"/>
    <w:rsid w:val="00C63012"/>
    <w:rsid w:val="00C758F7"/>
    <w:rsid w:val="00C76069"/>
    <w:rsid w:val="00C76B42"/>
    <w:rsid w:val="00C81553"/>
    <w:rsid w:val="00C8308C"/>
    <w:rsid w:val="00C83D6B"/>
    <w:rsid w:val="00C846F6"/>
    <w:rsid w:val="00C8590F"/>
    <w:rsid w:val="00C91F14"/>
    <w:rsid w:val="00C932D1"/>
    <w:rsid w:val="00C9442E"/>
    <w:rsid w:val="00C97032"/>
    <w:rsid w:val="00C970B0"/>
    <w:rsid w:val="00CA31AB"/>
    <w:rsid w:val="00CA37A3"/>
    <w:rsid w:val="00CA3E36"/>
    <w:rsid w:val="00CA4306"/>
    <w:rsid w:val="00CA785D"/>
    <w:rsid w:val="00CA7B05"/>
    <w:rsid w:val="00CB0C26"/>
    <w:rsid w:val="00CB5F3D"/>
    <w:rsid w:val="00CC02E4"/>
    <w:rsid w:val="00CC0F83"/>
    <w:rsid w:val="00CC66AD"/>
    <w:rsid w:val="00CD000D"/>
    <w:rsid w:val="00CD0126"/>
    <w:rsid w:val="00CD09E8"/>
    <w:rsid w:val="00CD0E0C"/>
    <w:rsid w:val="00CD116C"/>
    <w:rsid w:val="00CD1A57"/>
    <w:rsid w:val="00CD4EDA"/>
    <w:rsid w:val="00CD4F81"/>
    <w:rsid w:val="00CD5431"/>
    <w:rsid w:val="00CD5AE4"/>
    <w:rsid w:val="00CD5BCA"/>
    <w:rsid w:val="00CD7845"/>
    <w:rsid w:val="00CE0ADA"/>
    <w:rsid w:val="00CE1013"/>
    <w:rsid w:val="00CE3CA1"/>
    <w:rsid w:val="00CE59B2"/>
    <w:rsid w:val="00CF0276"/>
    <w:rsid w:val="00CF0321"/>
    <w:rsid w:val="00CF4545"/>
    <w:rsid w:val="00CF4707"/>
    <w:rsid w:val="00D01737"/>
    <w:rsid w:val="00D0183F"/>
    <w:rsid w:val="00D01AAD"/>
    <w:rsid w:val="00D034FC"/>
    <w:rsid w:val="00D05EB2"/>
    <w:rsid w:val="00D06263"/>
    <w:rsid w:val="00D06C14"/>
    <w:rsid w:val="00D1079D"/>
    <w:rsid w:val="00D145C3"/>
    <w:rsid w:val="00D16248"/>
    <w:rsid w:val="00D17621"/>
    <w:rsid w:val="00D17D07"/>
    <w:rsid w:val="00D25DE5"/>
    <w:rsid w:val="00D261A2"/>
    <w:rsid w:val="00D27171"/>
    <w:rsid w:val="00D31190"/>
    <w:rsid w:val="00D3231D"/>
    <w:rsid w:val="00D36441"/>
    <w:rsid w:val="00D407D1"/>
    <w:rsid w:val="00D4744D"/>
    <w:rsid w:val="00D50620"/>
    <w:rsid w:val="00D51A6A"/>
    <w:rsid w:val="00D55ECA"/>
    <w:rsid w:val="00D563F6"/>
    <w:rsid w:val="00D63BE6"/>
    <w:rsid w:val="00D646DC"/>
    <w:rsid w:val="00D675A6"/>
    <w:rsid w:val="00D74F6D"/>
    <w:rsid w:val="00D7630E"/>
    <w:rsid w:val="00D84173"/>
    <w:rsid w:val="00D848E2"/>
    <w:rsid w:val="00D84F57"/>
    <w:rsid w:val="00D85666"/>
    <w:rsid w:val="00D91487"/>
    <w:rsid w:val="00D92A58"/>
    <w:rsid w:val="00D9356A"/>
    <w:rsid w:val="00D95C38"/>
    <w:rsid w:val="00D96DF3"/>
    <w:rsid w:val="00D97B7B"/>
    <w:rsid w:val="00D97F52"/>
    <w:rsid w:val="00DA03E9"/>
    <w:rsid w:val="00DA2D5B"/>
    <w:rsid w:val="00DA4B8C"/>
    <w:rsid w:val="00DA5ADF"/>
    <w:rsid w:val="00DB0696"/>
    <w:rsid w:val="00DB0EFC"/>
    <w:rsid w:val="00DB3B1D"/>
    <w:rsid w:val="00DB45C5"/>
    <w:rsid w:val="00DB4FD3"/>
    <w:rsid w:val="00DB51F5"/>
    <w:rsid w:val="00DB7112"/>
    <w:rsid w:val="00DB73E4"/>
    <w:rsid w:val="00DC031C"/>
    <w:rsid w:val="00DC3169"/>
    <w:rsid w:val="00DC3E42"/>
    <w:rsid w:val="00DC6F67"/>
    <w:rsid w:val="00DC7A83"/>
    <w:rsid w:val="00DD1647"/>
    <w:rsid w:val="00DD214E"/>
    <w:rsid w:val="00DD2582"/>
    <w:rsid w:val="00DD365E"/>
    <w:rsid w:val="00DE1858"/>
    <w:rsid w:val="00DE264C"/>
    <w:rsid w:val="00DE3974"/>
    <w:rsid w:val="00DE4C4A"/>
    <w:rsid w:val="00DE59FB"/>
    <w:rsid w:val="00DE7479"/>
    <w:rsid w:val="00DF058D"/>
    <w:rsid w:val="00DF09B4"/>
    <w:rsid w:val="00DF0BC8"/>
    <w:rsid w:val="00DF2AD7"/>
    <w:rsid w:val="00DF4184"/>
    <w:rsid w:val="00DF7B7F"/>
    <w:rsid w:val="00E00217"/>
    <w:rsid w:val="00E0024F"/>
    <w:rsid w:val="00E01F64"/>
    <w:rsid w:val="00E0203E"/>
    <w:rsid w:val="00E037A2"/>
    <w:rsid w:val="00E0406C"/>
    <w:rsid w:val="00E0498B"/>
    <w:rsid w:val="00E06DFA"/>
    <w:rsid w:val="00E10BEF"/>
    <w:rsid w:val="00E10FDD"/>
    <w:rsid w:val="00E11714"/>
    <w:rsid w:val="00E140C3"/>
    <w:rsid w:val="00E14E78"/>
    <w:rsid w:val="00E15567"/>
    <w:rsid w:val="00E1725E"/>
    <w:rsid w:val="00E21464"/>
    <w:rsid w:val="00E2149F"/>
    <w:rsid w:val="00E21F24"/>
    <w:rsid w:val="00E23331"/>
    <w:rsid w:val="00E24D4B"/>
    <w:rsid w:val="00E26C0C"/>
    <w:rsid w:val="00E30E00"/>
    <w:rsid w:val="00E312BF"/>
    <w:rsid w:val="00E330C1"/>
    <w:rsid w:val="00E35F1A"/>
    <w:rsid w:val="00E37602"/>
    <w:rsid w:val="00E40356"/>
    <w:rsid w:val="00E4334D"/>
    <w:rsid w:val="00E433FE"/>
    <w:rsid w:val="00E4351C"/>
    <w:rsid w:val="00E44868"/>
    <w:rsid w:val="00E4755A"/>
    <w:rsid w:val="00E527C6"/>
    <w:rsid w:val="00E5353A"/>
    <w:rsid w:val="00E56585"/>
    <w:rsid w:val="00E57710"/>
    <w:rsid w:val="00E6378F"/>
    <w:rsid w:val="00E6520D"/>
    <w:rsid w:val="00E65E70"/>
    <w:rsid w:val="00E73983"/>
    <w:rsid w:val="00E74005"/>
    <w:rsid w:val="00E74BD9"/>
    <w:rsid w:val="00E76E4A"/>
    <w:rsid w:val="00E822E6"/>
    <w:rsid w:val="00E82AE3"/>
    <w:rsid w:val="00E83ECA"/>
    <w:rsid w:val="00E84360"/>
    <w:rsid w:val="00E866B9"/>
    <w:rsid w:val="00E87D66"/>
    <w:rsid w:val="00E91DC3"/>
    <w:rsid w:val="00E92B63"/>
    <w:rsid w:val="00E92BCB"/>
    <w:rsid w:val="00E92DBC"/>
    <w:rsid w:val="00E938E2"/>
    <w:rsid w:val="00E93AFC"/>
    <w:rsid w:val="00E94FAF"/>
    <w:rsid w:val="00EA05BF"/>
    <w:rsid w:val="00EA19DD"/>
    <w:rsid w:val="00EA3E7C"/>
    <w:rsid w:val="00EA4032"/>
    <w:rsid w:val="00EA46D7"/>
    <w:rsid w:val="00EA49BD"/>
    <w:rsid w:val="00EA4C29"/>
    <w:rsid w:val="00EA6F66"/>
    <w:rsid w:val="00EB16DA"/>
    <w:rsid w:val="00EB19CB"/>
    <w:rsid w:val="00EB28BB"/>
    <w:rsid w:val="00EB49CD"/>
    <w:rsid w:val="00EB5D5C"/>
    <w:rsid w:val="00EB7A32"/>
    <w:rsid w:val="00EC04F9"/>
    <w:rsid w:val="00EC28C1"/>
    <w:rsid w:val="00EC3AE8"/>
    <w:rsid w:val="00EC4C57"/>
    <w:rsid w:val="00EC4EBC"/>
    <w:rsid w:val="00EC6AD1"/>
    <w:rsid w:val="00ED1277"/>
    <w:rsid w:val="00ED12F2"/>
    <w:rsid w:val="00ED1749"/>
    <w:rsid w:val="00ED2F05"/>
    <w:rsid w:val="00ED437A"/>
    <w:rsid w:val="00ED58F7"/>
    <w:rsid w:val="00ED5F16"/>
    <w:rsid w:val="00EE06F5"/>
    <w:rsid w:val="00EE16E4"/>
    <w:rsid w:val="00EE4549"/>
    <w:rsid w:val="00EE6819"/>
    <w:rsid w:val="00EF1AB4"/>
    <w:rsid w:val="00EF2010"/>
    <w:rsid w:val="00EF27B9"/>
    <w:rsid w:val="00EF2DF7"/>
    <w:rsid w:val="00EF6A33"/>
    <w:rsid w:val="00EF7843"/>
    <w:rsid w:val="00F01166"/>
    <w:rsid w:val="00F0150F"/>
    <w:rsid w:val="00F0366F"/>
    <w:rsid w:val="00F04859"/>
    <w:rsid w:val="00F049CA"/>
    <w:rsid w:val="00F05530"/>
    <w:rsid w:val="00F05D98"/>
    <w:rsid w:val="00F061B3"/>
    <w:rsid w:val="00F06A6A"/>
    <w:rsid w:val="00F071B4"/>
    <w:rsid w:val="00F07D9D"/>
    <w:rsid w:val="00F12BFB"/>
    <w:rsid w:val="00F24058"/>
    <w:rsid w:val="00F242A1"/>
    <w:rsid w:val="00F24320"/>
    <w:rsid w:val="00F25288"/>
    <w:rsid w:val="00F256C8"/>
    <w:rsid w:val="00F25BDA"/>
    <w:rsid w:val="00F269CD"/>
    <w:rsid w:val="00F27A5C"/>
    <w:rsid w:val="00F30F25"/>
    <w:rsid w:val="00F315A5"/>
    <w:rsid w:val="00F321CF"/>
    <w:rsid w:val="00F35223"/>
    <w:rsid w:val="00F366D9"/>
    <w:rsid w:val="00F36828"/>
    <w:rsid w:val="00F40B51"/>
    <w:rsid w:val="00F410B7"/>
    <w:rsid w:val="00F41831"/>
    <w:rsid w:val="00F45360"/>
    <w:rsid w:val="00F45665"/>
    <w:rsid w:val="00F473B7"/>
    <w:rsid w:val="00F50036"/>
    <w:rsid w:val="00F511E7"/>
    <w:rsid w:val="00F54849"/>
    <w:rsid w:val="00F568B7"/>
    <w:rsid w:val="00F57160"/>
    <w:rsid w:val="00F5724B"/>
    <w:rsid w:val="00F57D8C"/>
    <w:rsid w:val="00F60979"/>
    <w:rsid w:val="00F61E8D"/>
    <w:rsid w:val="00F62BB5"/>
    <w:rsid w:val="00F62F8F"/>
    <w:rsid w:val="00F63CFD"/>
    <w:rsid w:val="00F63D9E"/>
    <w:rsid w:val="00F64E78"/>
    <w:rsid w:val="00F8038B"/>
    <w:rsid w:val="00F82309"/>
    <w:rsid w:val="00F85B9D"/>
    <w:rsid w:val="00F8679C"/>
    <w:rsid w:val="00F934EB"/>
    <w:rsid w:val="00F93630"/>
    <w:rsid w:val="00F93D0B"/>
    <w:rsid w:val="00F94F38"/>
    <w:rsid w:val="00F95303"/>
    <w:rsid w:val="00F977A5"/>
    <w:rsid w:val="00F977F4"/>
    <w:rsid w:val="00FA1719"/>
    <w:rsid w:val="00FA1F3E"/>
    <w:rsid w:val="00FA3592"/>
    <w:rsid w:val="00FA360A"/>
    <w:rsid w:val="00FA52A3"/>
    <w:rsid w:val="00FA541A"/>
    <w:rsid w:val="00FA673C"/>
    <w:rsid w:val="00FA7C71"/>
    <w:rsid w:val="00FB1AE8"/>
    <w:rsid w:val="00FB5833"/>
    <w:rsid w:val="00FC0821"/>
    <w:rsid w:val="00FC10D8"/>
    <w:rsid w:val="00FC1D92"/>
    <w:rsid w:val="00FC3CC8"/>
    <w:rsid w:val="00FC5403"/>
    <w:rsid w:val="00FC55EB"/>
    <w:rsid w:val="00FC5E75"/>
    <w:rsid w:val="00FC7548"/>
    <w:rsid w:val="00FC75BB"/>
    <w:rsid w:val="00FD0B79"/>
    <w:rsid w:val="00FD2C8E"/>
    <w:rsid w:val="00FD3EBB"/>
    <w:rsid w:val="00FD4180"/>
    <w:rsid w:val="00FD73D6"/>
    <w:rsid w:val="00FE04FC"/>
    <w:rsid w:val="00FE0758"/>
    <w:rsid w:val="00FE2887"/>
    <w:rsid w:val="00FE2B56"/>
    <w:rsid w:val="00FE4521"/>
    <w:rsid w:val="00FE5B0F"/>
    <w:rsid w:val="00FE7360"/>
    <w:rsid w:val="00FF099A"/>
    <w:rsid w:val="00FF22A2"/>
    <w:rsid w:val="00FF3D37"/>
    <w:rsid w:val="00FF48F8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069"/>
    <w:pPr>
      <w:suppressAutoHyphens/>
      <w:spacing w:line="360" w:lineRule="auto"/>
      <w:ind w:firstLine="680"/>
    </w:pPr>
    <w:rPr>
      <w:rFonts w:asciiTheme="majorHAnsi" w:hAnsiTheme="majorHAnsi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1424D"/>
    <w:pPr>
      <w:keepNext/>
      <w:keepLines/>
      <w:spacing w:before="120"/>
      <w:ind w:firstLine="0"/>
      <w:outlineLvl w:val="0"/>
    </w:pPr>
    <w:rPr>
      <w:rFonts w:eastAsiaTheme="majorEastAsia" w:cstheme="majorBidi"/>
      <w:b/>
      <w:bCs/>
      <w:caps/>
      <w:sz w:val="28"/>
      <w:szCs w:val="28"/>
      <w:lang w:eastAsia="en-US"/>
    </w:rPr>
  </w:style>
  <w:style w:type="paragraph" w:styleId="Nadpis3">
    <w:name w:val="heading 3"/>
    <w:basedOn w:val="Normln"/>
    <w:link w:val="Nadpis3Char"/>
    <w:autoRedefine/>
    <w:uiPriority w:val="9"/>
    <w:qFormat/>
    <w:rsid w:val="0001424D"/>
    <w:pPr>
      <w:spacing w:before="240"/>
      <w:ind w:firstLine="0"/>
      <w:outlineLvl w:val="2"/>
    </w:pPr>
    <w:rPr>
      <w:b/>
      <w:bCs/>
      <w:szCs w:val="27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1CBB"/>
  </w:style>
  <w:style w:type="character" w:customStyle="1" w:styleId="Nadpis1Char">
    <w:name w:val="Nadpis 1 Char"/>
    <w:basedOn w:val="Standardnpsmoodstavce"/>
    <w:link w:val="Nadpis1"/>
    <w:uiPriority w:val="9"/>
    <w:rsid w:val="0001424D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1424D"/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Normlnweb">
    <w:name w:val="Normal (Web)"/>
    <w:basedOn w:val="Normln"/>
    <w:uiPriority w:val="99"/>
    <w:semiHidden/>
    <w:unhideWhenUsed/>
    <w:rsid w:val="00C76069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lang w:eastAsia="cs-CZ"/>
    </w:rPr>
  </w:style>
  <w:style w:type="character" w:styleId="Siln">
    <w:name w:val="Strong"/>
    <w:basedOn w:val="Standardnpsmoodstavce"/>
    <w:uiPriority w:val="22"/>
    <w:qFormat/>
    <w:rsid w:val="00C7606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7606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E1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14C0"/>
    <w:rPr>
      <w:rFonts w:asciiTheme="majorHAnsi" w:hAnsiTheme="majorHAnsi" w:cs="Times New Roman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E1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4C0"/>
    <w:rPr>
      <w:rFonts w:asciiTheme="majorHAnsi" w:hAnsiTheme="majorHAnsi" w:cs="Times New Roman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AB0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alization.kof.ethz.ch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2150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D21</cp:lastModifiedBy>
  <cp:revision>4</cp:revision>
  <dcterms:created xsi:type="dcterms:W3CDTF">2012-11-01T22:52:00Z</dcterms:created>
  <dcterms:modified xsi:type="dcterms:W3CDTF">2013-09-08T19:23:00Z</dcterms:modified>
</cp:coreProperties>
</file>